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29FFD" w14:textId="77777777" w:rsidR="00CC2EFF" w:rsidRPr="000B5444" w:rsidRDefault="00CC2EFF" w:rsidP="000A39AB">
      <w:pPr>
        <w:spacing w:after="0" w:line="2" w:lineRule="auto"/>
        <w:jc w:val="both"/>
        <w:rPr>
          <w:rFonts w:ascii="Verdana" w:hAnsi="Verdana"/>
          <w:color w:val="000000" w:themeColor="text1"/>
        </w:rPr>
      </w:pPr>
    </w:p>
    <w:p w14:paraId="7DB77BE9" w14:textId="77777777" w:rsidR="00B80572" w:rsidRPr="001D45B7" w:rsidRDefault="00B80572" w:rsidP="00B80572">
      <w:pPr>
        <w:pStyle w:val="ESTILOPORTADA"/>
        <w:spacing w:before="8504"/>
        <w:jc w:val="right"/>
        <w:rPr>
          <w:rFonts w:cs="Calibri,Bold"/>
          <w:bCs/>
          <w:color w:val="000000" w:themeColor="text1"/>
          <w:sz w:val="18"/>
          <w:szCs w:val="18"/>
        </w:rPr>
      </w:pPr>
      <w:r w:rsidRPr="000B5444">
        <w:rPr>
          <w:color w:val="000000" w:themeColor="text1"/>
        </w:rPr>
        <w:t>A</w:t>
      </w:r>
      <w:r>
        <w:rPr>
          <w:color w:val="000000" w:themeColor="text1"/>
        </w:rPr>
        <w:t>3</w:t>
      </w:r>
      <w:r w:rsidRPr="000B5444">
        <w:rPr>
          <w:color w:val="000000" w:themeColor="text1"/>
        </w:rPr>
        <w:t xml:space="preserve">. </w:t>
      </w:r>
      <w:r>
        <w:rPr>
          <w:color w:val="000000" w:themeColor="text1"/>
        </w:rPr>
        <w:t>CERTIFICACIÓN DE EFICIENCIA ENERGÉTICA DEL PROYECTO DEL EDIFICIO</w:t>
      </w:r>
    </w:p>
    <w:p w14:paraId="255834D0" w14:textId="35530F4C" w:rsidR="00E047CF" w:rsidRDefault="00E047CF">
      <w:pPr>
        <w:rPr>
          <w:rFonts w:ascii="Verdana" w:hAnsi="Verdana"/>
          <w:color w:val="000000" w:themeColor="text1"/>
        </w:rPr>
      </w:pPr>
      <w:r>
        <w:rPr>
          <w:rFonts w:ascii="Verdana" w:hAnsi="Verdana"/>
          <w:color w:val="000000" w:themeColor="text1"/>
        </w:rPr>
        <w:br w:type="page"/>
      </w:r>
    </w:p>
    <w:p w14:paraId="4E7EB11F" w14:textId="77777777" w:rsidR="00CC2EFF" w:rsidRPr="000B5444" w:rsidRDefault="00CC2EFF" w:rsidP="000A39AB">
      <w:pPr>
        <w:spacing w:after="0" w:line="2" w:lineRule="auto"/>
        <w:jc w:val="both"/>
        <w:rPr>
          <w:rFonts w:ascii="Verdana" w:hAnsi="Verdana"/>
          <w:color w:val="000000" w:themeColor="text1"/>
        </w:rPr>
        <w:sectPr w:rsidR="00CC2EFF" w:rsidRPr="000B5444" w:rsidSect="00E047CF">
          <w:footerReference w:type="default" r:id="rId8"/>
          <w:footerReference w:type="first" r:id="rId9"/>
          <w:pgSz w:w="11906" w:h="16838"/>
          <w:pgMar w:top="907" w:right="907" w:bottom="907" w:left="907" w:header="907" w:footer="907" w:gutter="283"/>
          <w:pgNumType w:start="1"/>
          <w:cols w:space="708"/>
          <w:titlePg/>
          <w:docGrid w:linePitch="360"/>
        </w:sectPr>
      </w:pPr>
    </w:p>
    <w:bookmarkStart w:id="0" w:name="PROJ:1"/>
    <w:bookmarkStart w:id="1" w:name="PROJ:1:1:_RC_:1"/>
    <w:bookmarkEnd w:id="0"/>
    <w:bookmarkEnd w:id="1"/>
    <w:p w14:paraId="76E725AD" w14:textId="068D2280" w:rsidR="0076588D" w:rsidRDefault="00E047CF">
      <w:pPr>
        <w:pStyle w:val="TDC1"/>
        <w:tabs>
          <w:tab w:val="left" w:pos="440"/>
          <w:tab w:val="right" w:pos="9799"/>
        </w:tabs>
        <w:rPr>
          <w:rFonts w:asciiTheme="minorHAnsi" w:hAnsiTheme="minorHAnsi"/>
          <w:b w:val="0"/>
          <w:bCs w:val="0"/>
          <w:caps w:val="0"/>
          <w:noProof/>
          <w:sz w:val="22"/>
          <w:szCs w:val="22"/>
        </w:rPr>
      </w:pPr>
      <w:r>
        <w:rPr>
          <w:rFonts w:ascii="Verdana" w:hAnsi="Verdana" w:cs="Calibri,Bold"/>
          <w:b w:val="0"/>
          <w:bCs w:val="0"/>
          <w:color w:val="000000" w:themeColor="text1"/>
          <w:sz w:val="18"/>
          <w:szCs w:val="18"/>
        </w:rPr>
        <w:lastRenderedPageBreak/>
        <w:fldChar w:fldCharType="begin"/>
      </w:r>
      <w:r>
        <w:rPr>
          <w:rFonts w:ascii="Verdana" w:hAnsi="Verdana" w:cs="Calibri,Bold"/>
          <w:b w:val="0"/>
          <w:bCs w:val="0"/>
          <w:color w:val="000000" w:themeColor="text1"/>
          <w:sz w:val="18"/>
          <w:szCs w:val="18"/>
        </w:rPr>
        <w:instrText xml:space="preserve"> TOC \o "1-3" \h \z \t "CAP.1;1;CAP.2;2;CAP.3;3" </w:instrText>
      </w:r>
      <w:r>
        <w:rPr>
          <w:rFonts w:ascii="Verdana" w:hAnsi="Verdana" w:cs="Calibri,Bold"/>
          <w:b w:val="0"/>
          <w:bCs w:val="0"/>
          <w:color w:val="000000" w:themeColor="text1"/>
          <w:sz w:val="18"/>
          <w:szCs w:val="18"/>
        </w:rPr>
        <w:fldChar w:fldCharType="separate"/>
      </w:r>
      <w:hyperlink w:anchor="_Toc120216892" w:history="1">
        <w:r w:rsidR="0076588D" w:rsidRPr="000F33AF">
          <w:rPr>
            <w:rStyle w:val="Hipervnculo"/>
            <w:noProof/>
          </w:rPr>
          <w:t>1.</w:t>
        </w:r>
        <w:r w:rsidR="0076588D">
          <w:rPr>
            <w:rFonts w:asciiTheme="minorHAnsi" w:hAnsiTheme="minorHAnsi"/>
            <w:b w:val="0"/>
            <w:bCs w:val="0"/>
            <w:caps w:val="0"/>
            <w:noProof/>
            <w:sz w:val="22"/>
            <w:szCs w:val="22"/>
          </w:rPr>
          <w:tab/>
        </w:r>
        <w:r w:rsidR="0076588D" w:rsidRPr="000F33AF">
          <w:rPr>
            <w:rStyle w:val="Hipervnculo"/>
            <w:noProof/>
          </w:rPr>
          <w:t>DESCRIPCIÓN GENERAL DEL EDIFICIO</w:t>
        </w:r>
        <w:r w:rsidR="0076588D">
          <w:rPr>
            <w:noProof/>
            <w:webHidden/>
          </w:rPr>
          <w:tab/>
        </w:r>
        <w:r w:rsidR="0076588D">
          <w:rPr>
            <w:noProof/>
            <w:webHidden/>
          </w:rPr>
          <w:fldChar w:fldCharType="begin"/>
        </w:r>
        <w:r w:rsidR="0076588D">
          <w:rPr>
            <w:noProof/>
            <w:webHidden/>
          </w:rPr>
          <w:instrText xml:space="preserve"> PAGEREF _Toc120216892 \h </w:instrText>
        </w:r>
        <w:r w:rsidR="0076588D">
          <w:rPr>
            <w:noProof/>
            <w:webHidden/>
          </w:rPr>
        </w:r>
        <w:r w:rsidR="0076588D">
          <w:rPr>
            <w:noProof/>
            <w:webHidden/>
          </w:rPr>
          <w:fldChar w:fldCharType="separate"/>
        </w:r>
        <w:r w:rsidR="0076588D">
          <w:rPr>
            <w:noProof/>
            <w:webHidden/>
          </w:rPr>
          <w:t>3</w:t>
        </w:r>
        <w:r w:rsidR="0076588D">
          <w:rPr>
            <w:noProof/>
            <w:webHidden/>
          </w:rPr>
          <w:fldChar w:fldCharType="end"/>
        </w:r>
      </w:hyperlink>
    </w:p>
    <w:p w14:paraId="1C9D5583" w14:textId="68802C9A" w:rsidR="0076588D" w:rsidRDefault="0076588D">
      <w:pPr>
        <w:pStyle w:val="TDC1"/>
        <w:tabs>
          <w:tab w:val="left" w:pos="440"/>
          <w:tab w:val="right" w:pos="9799"/>
        </w:tabs>
        <w:rPr>
          <w:rFonts w:asciiTheme="minorHAnsi" w:hAnsiTheme="minorHAnsi"/>
          <w:b w:val="0"/>
          <w:bCs w:val="0"/>
          <w:caps w:val="0"/>
          <w:noProof/>
          <w:sz w:val="22"/>
          <w:szCs w:val="22"/>
        </w:rPr>
      </w:pPr>
      <w:hyperlink w:anchor="_Toc120216893" w:history="1">
        <w:r w:rsidRPr="000F33AF">
          <w:rPr>
            <w:rStyle w:val="Hipervnculo"/>
            <w:noProof/>
          </w:rPr>
          <w:t>2.</w:t>
        </w:r>
        <w:r>
          <w:rPr>
            <w:rFonts w:asciiTheme="minorHAnsi" w:hAnsiTheme="minorHAnsi"/>
            <w:b w:val="0"/>
            <w:bCs w:val="0"/>
            <w:caps w:val="0"/>
            <w:noProof/>
            <w:sz w:val="22"/>
            <w:szCs w:val="22"/>
          </w:rPr>
          <w:tab/>
        </w:r>
        <w:r w:rsidRPr="000F33AF">
          <w:rPr>
            <w:rStyle w:val="Hipervnculo"/>
            <w:noProof/>
          </w:rPr>
          <w:t>NORMATIVA DE APLICACIÓN SOBRE AHORRO Y EFICIENCIA ENERGÉTICA.</w:t>
        </w:r>
        <w:r>
          <w:rPr>
            <w:noProof/>
            <w:webHidden/>
          </w:rPr>
          <w:tab/>
        </w:r>
        <w:r>
          <w:rPr>
            <w:noProof/>
            <w:webHidden/>
          </w:rPr>
          <w:fldChar w:fldCharType="begin"/>
        </w:r>
        <w:r>
          <w:rPr>
            <w:noProof/>
            <w:webHidden/>
          </w:rPr>
          <w:instrText xml:space="preserve"> PAGEREF _Toc120216893 \h </w:instrText>
        </w:r>
        <w:r>
          <w:rPr>
            <w:noProof/>
            <w:webHidden/>
          </w:rPr>
        </w:r>
        <w:r>
          <w:rPr>
            <w:noProof/>
            <w:webHidden/>
          </w:rPr>
          <w:fldChar w:fldCharType="separate"/>
        </w:r>
        <w:r>
          <w:rPr>
            <w:noProof/>
            <w:webHidden/>
          </w:rPr>
          <w:t>3</w:t>
        </w:r>
        <w:r>
          <w:rPr>
            <w:noProof/>
            <w:webHidden/>
          </w:rPr>
          <w:fldChar w:fldCharType="end"/>
        </w:r>
      </w:hyperlink>
    </w:p>
    <w:p w14:paraId="5AE63936" w14:textId="52EE175B" w:rsidR="0076588D" w:rsidRDefault="0076588D">
      <w:pPr>
        <w:pStyle w:val="TDC1"/>
        <w:tabs>
          <w:tab w:val="left" w:pos="440"/>
          <w:tab w:val="right" w:pos="9799"/>
        </w:tabs>
        <w:rPr>
          <w:rFonts w:asciiTheme="minorHAnsi" w:hAnsiTheme="minorHAnsi"/>
          <w:b w:val="0"/>
          <w:bCs w:val="0"/>
          <w:caps w:val="0"/>
          <w:noProof/>
          <w:sz w:val="22"/>
          <w:szCs w:val="22"/>
        </w:rPr>
      </w:pPr>
      <w:hyperlink w:anchor="_Toc120216894" w:history="1">
        <w:r w:rsidRPr="000F33AF">
          <w:rPr>
            <w:rStyle w:val="Hipervnculo"/>
            <w:noProof/>
          </w:rPr>
          <w:t>3.</w:t>
        </w:r>
        <w:r>
          <w:rPr>
            <w:rFonts w:asciiTheme="minorHAnsi" w:hAnsiTheme="minorHAnsi"/>
            <w:b w:val="0"/>
            <w:bCs w:val="0"/>
            <w:caps w:val="0"/>
            <w:noProof/>
            <w:sz w:val="22"/>
            <w:szCs w:val="22"/>
          </w:rPr>
          <w:tab/>
        </w:r>
        <w:r w:rsidRPr="000F33AF">
          <w:rPr>
            <w:rStyle w:val="Hipervnculo"/>
            <w:noProof/>
          </w:rPr>
          <w:t>PROCEDIMIENTO PARA LA OBTENCIÓN DE LA CALIFICACIÓN DE EFICIENCIA ENERGÉTICA.</w:t>
        </w:r>
        <w:r>
          <w:rPr>
            <w:noProof/>
            <w:webHidden/>
          </w:rPr>
          <w:tab/>
        </w:r>
        <w:r>
          <w:rPr>
            <w:noProof/>
            <w:webHidden/>
          </w:rPr>
          <w:fldChar w:fldCharType="begin"/>
        </w:r>
        <w:r>
          <w:rPr>
            <w:noProof/>
            <w:webHidden/>
          </w:rPr>
          <w:instrText xml:space="preserve"> PAGEREF _Toc120216894 \h </w:instrText>
        </w:r>
        <w:r>
          <w:rPr>
            <w:noProof/>
            <w:webHidden/>
          </w:rPr>
        </w:r>
        <w:r>
          <w:rPr>
            <w:noProof/>
            <w:webHidden/>
          </w:rPr>
          <w:fldChar w:fldCharType="separate"/>
        </w:r>
        <w:r>
          <w:rPr>
            <w:noProof/>
            <w:webHidden/>
          </w:rPr>
          <w:t>3</w:t>
        </w:r>
        <w:r>
          <w:rPr>
            <w:noProof/>
            <w:webHidden/>
          </w:rPr>
          <w:fldChar w:fldCharType="end"/>
        </w:r>
      </w:hyperlink>
    </w:p>
    <w:p w14:paraId="4D2DB66A" w14:textId="7057D642" w:rsidR="0076588D" w:rsidRDefault="0076588D">
      <w:pPr>
        <w:pStyle w:val="TDC1"/>
        <w:tabs>
          <w:tab w:val="left" w:pos="440"/>
          <w:tab w:val="right" w:pos="9799"/>
        </w:tabs>
        <w:rPr>
          <w:rFonts w:asciiTheme="minorHAnsi" w:hAnsiTheme="minorHAnsi"/>
          <w:b w:val="0"/>
          <w:bCs w:val="0"/>
          <w:caps w:val="0"/>
          <w:noProof/>
          <w:sz w:val="22"/>
          <w:szCs w:val="22"/>
        </w:rPr>
      </w:pPr>
      <w:hyperlink w:anchor="_Toc120216895" w:history="1">
        <w:r w:rsidRPr="000F33AF">
          <w:rPr>
            <w:rStyle w:val="Hipervnculo"/>
            <w:noProof/>
          </w:rPr>
          <w:t>4.</w:t>
        </w:r>
        <w:r>
          <w:rPr>
            <w:rFonts w:asciiTheme="minorHAnsi" w:hAnsiTheme="minorHAnsi"/>
            <w:b w:val="0"/>
            <w:bCs w:val="0"/>
            <w:caps w:val="0"/>
            <w:noProof/>
            <w:sz w:val="22"/>
            <w:szCs w:val="22"/>
          </w:rPr>
          <w:tab/>
        </w:r>
        <w:r w:rsidRPr="000F33AF">
          <w:rPr>
            <w:rStyle w:val="Hipervnculo"/>
            <w:noProof/>
          </w:rPr>
          <w:t>CARACTERÍSTICAS ENERGÉTICAS DEL EDIFICIO.</w:t>
        </w:r>
        <w:r>
          <w:rPr>
            <w:noProof/>
            <w:webHidden/>
          </w:rPr>
          <w:tab/>
        </w:r>
        <w:r>
          <w:rPr>
            <w:noProof/>
            <w:webHidden/>
          </w:rPr>
          <w:fldChar w:fldCharType="begin"/>
        </w:r>
        <w:r>
          <w:rPr>
            <w:noProof/>
            <w:webHidden/>
          </w:rPr>
          <w:instrText xml:space="preserve"> PAGEREF _Toc120216895 \h </w:instrText>
        </w:r>
        <w:r>
          <w:rPr>
            <w:noProof/>
            <w:webHidden/>
          </w:rPr>
        </w:r>
        <w:r>
          <w:rPr>
            <w:noProof/>
            <w:webHidden/>
          </w:rPr>
          <w:fldChar w:fldCharType="separate"/>
        </w:r>
        <w:r>
          <w:rPr>
            <w:noProof/>
            <w:webHidden/>
          </w:rPr>
          <w:t>4</w:t>
        </w:r>
        <w:r>
          <w:rPr>
            <w:noProof/>
            <w:webHidden/>
          </w:rPr>
          <w:fldChar w:fldCharType="end"/>
        </w:r>
      </w:hyperlink>
    </w:p>
    <w:p w14:paraId="6DBBECA0" w14:textId="0CAAF912" w:rsidR="0076588D" w:rsidRDefault="0076588D">
      <w:pPr>
        <w:pStyle w:val="TDC1"/>
        <w:tabs>
          <w:tab w:val="left" w:pos="440"/>
          <w:tab w:val="right" w:pos="9799"/>
        </w:tabs>
        <w:rPr>
          <w:rFonts w:asciiTheme="minorHAnsi" w:hAnsiTheme="minorHAnsi"/>
          <w:b w:val="0"/>
          <w:bCs w:val="0"/>
          <w:caps w:val="0"/>
          <w:noProof/>
          <w:sz w:val="22"/>
          <w:szCs w:val="22"/>
        </w:rPr>
      </w:pPr>
      <w:hyperlink w:anchor="_Toc120216896" w:history="1">
        <w:r w:rsidRPr="000F33AF">
          <w:rPr>
            <w:rStyle w:val="Hipervnculo"/>
            <w:noProof/>
          </w:rPr>
          <w:t>5.</w:t>
        </w:r>
        <w:r>
          <w:rPr>
            <w:rFonts w:asciiTheme="minorHAnsi" w:hAnsiTheme="minorHAnsi"/>
            <w:b w:val="0"/>
            <w:bCs w:val="0"/>
            <w:caps w:val="0"/>
            <w:noProof/>
            <w:sz w:val="22"/>
            <w:szCs w:val="22"/>
          </w:rPr>
          <w:tab/>
        </w:r>
        <w:r w:rsidRPr="000F33AF">
          <w:rPr>
            <w:rStyle w:val="Hipervnculo"/>
            <w:noProof/>
          </w:rPr>
          <w:t>CALIFICACIÓN DE EFICIENCIA ENERGÉTICA</w:t>
        </w:r>
        <w:r>
          <w:rPr>
            <w:noProof/>
            <w:webHidden/>
          </w:rPr>
          <w:tab/>
        </w:r>
        <w:r>
          <w:rPr>
            <w:noProof/>
            <w:webHidden/>
          </w:rPr>
          <w:fldChar w:fldCharType="begin"/>
        </w:r>
        <w:r>
          <w:rPr>
            <w:noProof/>
            <w:webHidden/>
          </w:rPr>
          <w:instrText xml:space="preserve"> PAGEREF _Toc120216896 \h </w:instrText>
        </w:r>
        <w:r>
          <w:rPr>
            <w:noProof/>
            <w:webHidden/>
          </w:rPr>
        </w:r>
        <w:r>
          <w:rPr>
            <w:noProof/>
            <w:webHidden/>
          </w:rPr>
          <w:fldChar w:fldCharType="separate"/>
        </w:r>
        <w:r>
          <w:rPr>
            <w:noProof/>
            <w:webHidden/>
          </w:rPr>
          <w:t>6</w:t>
        </w:r>
        <w:r>
          <w:rPr>
            <w:noProof/>
            <w:webHidden/>
          </w:rPr>
          <w:fldChar w:fldCharType="end"/>
        </w:r>
      </w:hyperlink>
    </w:p>
    <w:p w14:paraId="5D71BA72" w14:textId="2B4C4098" w:rsidR="0076588D" w:rsidRDefault="0076588D">
      <w:pPr>
        <w:pStyle w:val="TDC1"/>
        <w:tabs>
          <w:tab w:val="left" w:pos="440"/>
          <w:tab w:val="right" w:pos="9799"/>
        </w:tabs>
        <w:rPr>
          <w:rFonts w:asciiTheme="minorHAnsi" w:hAnsiTheme="minorHAnsi"/>
          <w:b w:val="0"/>
          <w:bCs w:val="0"/>
          <w:caps w:val="0"/>
          <w:noProof/>
          <w:sz w:val="22"/>
          <w:szCs w:val="22"/>
        </w:rPr>
      </w:pPr>
      <w:hyperlink w:anchor="_Toc120216897" w:history="1">
        <w:r w:rsidRPr="000F33AF">
          <w:rPr>
            <w:rStyle w:val="Hipervnculo"/>
            <w:noProof/>
          </w:rPr>
          <w:t>6.</w:t>
        </w:r>
        <w:r>
          <w:rPr>
            <w:rFonts w:asciiTheme="minorHAnsi" w:hAnsiTheme="minorHAnsi"/>
            <w:b w:val="0"/>
            <w:bCs w:val="0"/>
            <w:caps w:val="0"/>
            <w:noProof/>
            <w:sz w:val="22"/>
            <w:szCs w:val="22"/>
          </w:rPr>
          <w:tab/>
        </w:r>
        <w:r w:rsidRPr="000F33AF">
          <w:rPr>
            <w:rStyle w:val="Hipervnculo"/>
            <w:noProof/>
          </w:rPr>
          <w:t>POSIBLES INTERVENCIONES PARA LA MEJORA.</w:t>
        </w:r>
        <w:r>
          <w:rPr>
            <w:noProof/>
            <w:webHidden/>
          </w:rPr>
          <w:tab/>
        </w:r>
        <w:r>
          <w:rPr>
            <w:noProof/>
            <w:webHidden/>
          </w:rPr>
          <w:fldChar w:fldCharType="begin"/>
        </w:r>
        <w:r>
          <w:rPr>
            <w:noProof/>
            <w:webHidden/>
          </w:rPr>
          <w:instrText xml:space="preserve"> PAGEREF _Toc120216897 \h </w:instrText>
        </w:r>
        <w:r>
          <w:rPr>
            <w:noProof/>
            <w:webHidden/>
          </w:rPr>
        </w:r>
        <w:r>
          <w:rPr>
            <w:noProof/>
            <w:webHidden/>
          </w:rPr>
          <w:fldChar w:fldCharType="separate"/>
        </w:r>
        <w:r>
          <w:rPr>
            <w:noProof/>
            <w:webHidden/>
          </w:rPr>
          <w:t>7</w:t>
        </w:r>
        <w:r>
          <w:rPr>
            <w:noProof/>
            <w:webHidden/>
          </w:rPr>
          <w:fldChar w:fldCharType="end"/>
        </w:r>
      </w:hyperlink>
    </w:p>
    <w:p w14:paraId="43EEE0B6" w14:textId="08887B19" w:rsidR="000B5444" w:rsidRPr="000B5444" w:rsidRDefault="00E047CF">
      <w:pPr>
        <w:rPr>
          <w:rFonts w:ascii="Verdana" w:hAnsi="Verdana" w:cs="Calibri,Bold"/>
          <w:b/>
          <w:bCs/>
          <w:color w:val="000000" w:themeColor="text1"/>
          <w:sz w:val="18"/>
          <w:szCs w:val="18"/>
        </w:rPr>
      </w:pPr>
      <w:r>
        <w:rPr>
          <w:rFonts w:ascii="Verdana" w:hAnsi="Verdana" w:cs="Calibri,Bold"/>
          <w:b/>
          <w:bCs/>
          <w:color w:val="000000" w:themeColor="text1"/>
          <w:sz w:val="18"/>
          <w:szCs w:val="18"/>
        </w:rPr>
        <w:fldChar w:fldCharType="end"/>
      </w:r>
      <w:bookmarkStart w:id="2" w:name="_GoBack"/>
      <w:bookmarkEnd w:id="2"/>
      <w:r w:rsidR="000B5444" w:rsidRPr="000B5444">
        <w:rPr>
          <w:rFonts w:ascii="Verdana" w:hAnsi="Verdana" w:cs="Calibri,Bold"/>
          <w:b/>
          <w:bCs/>
          <w:color w:val="000000" w:themeColor="text1"/>
          <w:sz w:val="18"/>
          <w:szCs w:val="18"/>
        </w:rPr>
        <w:br w:type="page"/>
      </w:r>
    </w:p>
    <w:p w14:paraId="3E2F7518" w14:textId="77777777" w:rsidR="004F0316" w:rsidRDefault="004F0316" w:rsidP="000B5444">
      <w:pPr>
        <w:autoSpaceDE w:val="0"/>
        <w:autoSpaceDN w:val="0"/>
        <w:adjustRightInd w:val="0"/>
        <w:spacing w:after="0" w:line="240" w:lineRule="auto"/>
        <w:jc w:val="both"/>
        <w:rPr>
          <w:rFonts w:ascii="Verdana" w:hAnsi="Verdana" w:cs="Calibri,Bold"/>
          <w:b/>
          <w:bCs/>
          <w:color w:val="000000" w:themeColor="text1"/>
          <w:sz w:val="18"/>
          <w:szCs w:val="18"/>
        </w:rPr>
      </w:pPr>
    </w:p>
    <w:p w14:paraId="766ECD85" w14:textId="2993393C" w:rsidR="00D82272" w:rsidRDefault="00B80572" w:rsidP="00E047CF">
      <w:pPr>
        <w:pStyle w:val="CAP1"/>
        <w:numPr>
          <w:ilvl w:val="0"/>
          <w:numId w:val="14"/>
        </w:numPr>
      </w:pPr>
      <w:bookmarkStart w:id="3" w:name="_Toc120216892"/>
      <w:r>
        <w:t>DESCRIPCIÓN GENERAL DEL EDIFICIO</w:t>
      </w:r>
      <w:bookmarkEnd w:id="3"/>
    </w:p>
    <w:p w14:paraId="4846CC80" w14:textId="037FBE52" w:rsidR="00D82272" w:rsidRDefault="00D82272" w:rsidP="00D82272">
      <w:pPr>
        <w:autoSpaceDE w:val="0"/>
        <w:autoSpaceDN w:val="0"/>
        <w:adjustRightInd w:val="0"/>
        <w:spacing w:after="0" w:line="240" w:lineRule="auto"/>
        <w:jc w:val="both"/>
        <w:rPr>
          <w:rFonts w:ascii="Verdana" w:hAnsi="Verdana" w:cs="Calibri,Bold"/>
          <w:b/>
          <w:bCs/>
          <w:color w:val="000000" w:themeColor="text1"/>
          <w:sz w:val="18"/>
          <w:szCs w:val="18"/>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B80572" w:rsidRPr="001F3C32" w14:paraId="25F1792C" w14:textId="77777777" w:rsidTr="00B37490">
        <w:trPr>
          <w:cantSplit/>
          <w:jc w:val="center"/>
        </w:trPr>
        <w:tc>
          <w:tcPr>
            <w:tcW w:w="2127" w:type="dxa"/>
          </w:tcPr>
          <w:p w14:paraId="6E34DA10" w14:textId="77777777" w:rsidR="00B80572" w:rsidRPr="001F3C32" w:rsidRDefault="00B80572" w:rsidP="00A902C1">
            <w:pPr>
              <w:pStyle w:val="CUERPOTEXTOTABLA"/>
              <w:rPr>
                <w:b/>
              </w:rPr>
            </w:pPr>
            <w:r w:rsidRPr="001F3C32">
              <w:rPr>
                <w:b/>
              </w:rPr>
              <w:t>Título del proyecto</w:t>
            </w:r>
          </w:p>
        </w:tc>
        <w:tc>
          <w:tcPr>
            <w:tcW w:w="283" w:type="dxa"/>
            <w:tcMar>
              <w:top w:w="17" w:type="dxa"/>
              <w:left w:w="6" w:type="dxa"/>
              <w:bottom w:w="23" w:type="dxa"/>
              <w:right w:w="11" w:type="dxa"/>
            </w:tcMar>
            <w:vAlign w:val="center"/>
          </w:tcPr>
          <w:p w14:paraId="7C9E9B62" w14:textId="77777777" w:rsidR="00B80572" w:rsidRPr="001F3C32" w:rsidRDefault="00B80572" w:rsidP="00A902C1">
            <w:pPr>
              <w:spacing w:after="0" w:line="240" w:lineRule="auto"/>
              <w:rPr>
                <w:rFonts w:ascii="Verdana" w:hAnsi="Verdana" w:cs="Verdana"/>
                <w:sz w:val="18"/>
              </w:rPr>
            </w:pPr>
          </w:p>
        </w:tc>
        <w:tc>
          <w:tcPr>
            <w:tcW w:w="7398" w:type="dxa"/>
          </w:tcPr>
          <w:p w14:paraId="6BBBFD4E" w14:textId="77777777" w:rsidR="00B80572" w:rsidRPr="001F3C32" w:rsidRDefault="00B80572" w:rsidP="00A902C1">
            <w:pPr>
              <w:pStyle w:val="CUERPOTEXTOTABLA"/>
              <w:jc w:val="both"/>
            </w:pPr>
            <w:r w:rsidRPr="001F3C32">
              <w:t xml:space="preserve">Proyecto Básico </w:t>
            </w:r>
            <w:r>
              <w:t xml:space="preserve">y de Ejecución </w:t>
            </w:r>
            <w:r w:rsidRPr="001F3C32">
              <w:t xml:space="preserve">de la Obra del Centro de Salud </w:t>
            </w:r>
            <w:r>
              <w:t xml:space="preserve">La </w:t>
            </w:r>
            <w:r w:rsidRPr="001F3C32">
              <w:t>Tenería-Pinto</w:t>
            </w:r>
          </w:p>
        </w:tc>
      </w:tr>
      <w:tr w:rsidR="00B80572" w:rsidRPr="001F3C32" w14:paraId="097A0F2A" w14:textId="77777777" w:rsidTr="00B37490">
        <w:trPr>
          <w:cantSplit/>
          <w:jc w:val="center"/>
        </w:trPr>
        <w:tc>
          <w:tcPr>
            <w:tcW w:w="2127" w:type="dxa"/>
            <w:tcMar>
              <w:top w:w="17" w:type="dxa"/>
              <w:left w:w="6" w:type="dxa"/>
              <w:bottom w:w="23" w:type="dxa"/>
              <w:right w:w="11" w:type="dxa"/>
            </w:tcMar>
            <w:vAlign w:val="center"/>
          </w:tcPr>
          <w:p w14:paraId="3BC24CC0" w14:textId="77777777" w:rsidR="00B80572" w:rsidRPr="001F3C32" w:rsidRDefault="00B80572"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28072B55" w14:textId="77777777" w:rsidR="00B80572" w:rsidRPr="001F3C32" w:rsidRDefault="00B80572" w:rsidP="00A902C1">
            <w:pPr>
              <w:spacing w:after="0" w:line="240" w:lineRule="auto"/>
              <w:rPr>
                <w:rFonts w:ascii="Verdana" w:hAnsi="Verdana" w:cs="Verdana"/>
                <w:sz w:val="18"/>
              </w:rPr>
            </w:pPr>
          </w:p>
        </w:tc>
        <w:tc>
          <w:tcPr>
            <w:tcW w:w="7398" w:type="dxa"/>
          </w:tcPr>
          <w:p w14:paraId="36161D98" w14:textId="77777777" w:rsidR="00B80572" w:rsidRPr="001F3C32" w:rsidRDefault="00B80572" w:rsidP="00A902C1">
            <w:pPr>
              <w:pStyle w:val="CUERPOTEXTOTABLA"/>
            </w:pPr>
          </w:p>
        </w:tc>
      </w:tr>
    </w:tbl>
    <w:p w14:paraId="2AA4618D" w14:textId="77777777" w:rsidR="00B80572" w:rsidRPr="001F3C32" w:rsidRDefault="00B80572" w:rsidP="00B80572">
      <w:pPr>
        <w:spacing w:after="0" w:line="2" w:lineRule="auto"/>
        <w:rPr>
          <w:rFonts w:ascii="Verdana" w:hAnsi="Verdana"/>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B80572" w:rsidRPr="001F3C32" w14:paraId="3824F55A" w14:textId="77777777" w:rsidTr="00B37490">
        <w:trPr>
          <w:cantSplit/>
          <w:jc w:val="center"/>
        </w:trPr>
        <w:tc>
          <w:tcPr>
            <w:tcW w:w="2127" w:type="dxa"/>
          </w:tcPr>
          <w:p w14:paraId="7F3F26E6" w14:textId="265062EE" w:rsidR="00B80572" w:rsidRPr="001F3C32" w:rsidRDefault="00B80572" w:rsidP="00A902C1">
            <w:pPr>
              <w:pStyle w:val="CUERPOTEXTOTABLA"/>
              <w:rPr>
                <w:b/>
              </w:rPr>
            </w:pPr>
            <w:r>
              <w:rPr>
                <w:b/>
              </w:rPr>
              <w:t>Uso principal del edificio</w:t>
            </w:r>
          </w:p>
        </w:tc>
        <w:tc>
          <w:tcPr>
            <w:tcW w:w="283" w:type="dxa"/>
            <w:tcMar>
              <w:top w:w="17" w:type="dxa"/>
              <w:left w:w="6" w:type="dxa"/>
              <w:bottom w:w="23" w:type="dxa"/>
              <w:right w:w="11" w:type="dxa"/>
            </w:tcMar>
            <w:vAlign w:val="center"/>
          </w:tcPr>
          <w:p w14:paraId="34C44D1A" w14:textId="77777777" w:rsidR="00B80572" w:rsidRPr="001F3C32" w:rsidRDefault="00B80572" w:rsidP="00A902C1">
            <w:pPr>
              <w:spacing w:after="0" w:line="240" w:lineRule="auto"/>
              <w:rPr>
                <w:rFonts w:ascii="Verdana" w:hAnsi="Verdana" w:cs="Verdana"/>
                <w:sz w:val="18"/>
              </w:rPr>
            </w:pPr>
          </w:p>
        </w:tc>
        <w:tc>
          <w:tcPr>
            <w:tcW w:w="7398" w:type="dxa"/>
          </w:tcPr>
          <w:p w14:paraId="69CEA88C" w14:textId="12635522" w:rsidR="00B80572" w:rsidRPr="001F3C32" w:rsidRDefault="0033752D" w:rsidP="00A902C1">
            <w:pPr>
              <w:pStyle w:val="CUERPOTEXTOTABLA"/>
              <w:jc w:val="both"/>
            </w:pPr>
            <w:r>
              <w:t>Terciario.</w:t>
            </w:r>
          </w:p>
        </w:tc>
      </w:tr>
      <w:tr w:rsidR="00B80572" w:rsidRPr="001F3C32" w14:paraId="07D309FB" w14:textId="77777777" w:rsidTr="00B37490">
        <w:trPr>
          <w:cantSplit/>
          <w:jc w:val="center"/>
        </w:trPr>
        <w:tc>
          <w:tcPr>
            <w:tcW w:w="2127" w:type="dxa"/>
            <w:tcMar>
              <w:top w:w="17" w:type="dxa"/>
              <w:left w:w="6" w:type="dxa"/>
              <w:bottom w:w="23" w:type="dxa"/>
              <w:right w:w="11" w:type="dxa"/>
            </w:tcMar>
            <w:vAlign w:val="center"/>
          </w:tcPr>
          <w:p w14:paraId="7CE54626" w14:textId="77777777" w:rsidR="00B80572" w:rsidRPr="001F3C32" w:rsidRDefault="00B80572"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02C11273" w14:textId="77777777" w:rsidR="00B80572" w:rsidRPr="001F3C32" w:rsidRDefault="00B80572" w:rsidP="00A902C1">
            <w:pPr>
              <w:spacing w:after="0" w:line="240" w:lineRule="auto"/>
              <w:rPr>
                <w:rFonts w:ascii="Verdana" w:hAnsi="Verdana" w:cs="Verdana"/>
                <w:sz w:val="18"/>
              </w:rPr>
            </w:pPr>
          </w:p>
        </w:tc>
        <w:tc>
          <w:tcPr>
            <w:tcW w:w="7398" w:type="dxa"/>
          </w:tcPr>
          <w:p w14:paraId="43ED75F5" w14:textId="77777777" w:rsidR="00B80572" w:rsidRPr="001F3C32" w:rsidRDefault="00B80572" w:rsidP="00A902C1">
            <w:pPr>
              <w:pStyle w:val="CUERPOTEXTOTABLA"/>
            </w:pPr>
          </w:p>
        </w:tc>
      </w:tr>
    </w:tbl>
    <w:p w14:paraId="4632A1B9" w14:textId="77777777" w:rsidR="00B80572" w:rsidRPr="001F3C32" w:rsidRDefault="00B80572" w:rsidP="00B80572">
      <w:pPr>
        <w:spacing w:after="0" w:line="2" w:lineRule="auto"/>
        <w:rPr>
          <w:rFonts w:ascii="Verdana" w:hAnsi="Verdana"/>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B80572" w:rsidRPr="001F3C32" w14:paraId="569EEF14" w14:textId="77777777" w:rsidTr="00B37490">
        <w:trPr>
          <w:cantSplit/>
          <w:jc w:val="center"/>
        </w:trPr>
        <w:tc>
          <w:tcPr>
            <w:tcW w:w="2127" w:type="dxa"/>
          </w:tcPr>
          <w:p w14:paraId="1F73113F" w14:textId="77777777" w:rsidR="00B80572" w:rsidRPr="001F3C32" w:rsidRDefault="00B80572" w:rsidP="00A902C1">
            <w:pPr>
              <w:pStyle w:val="CUERPOTEXTOTABLA"/>
              <w:rPr>
                <w:b/>
              </w:rPr>
            </w:pPr>
            <w:r w:rsidRPr="001F3C32">
              <w:rPr>
                <w:b/>
              </w:rPr>
              <w:t>Situación</w:t>
            </w:r>
          </w:p>
        </w:tc>
        <w:tc>
          <w:tcPr>
            <w:tcW w:w="283" w:type="dxa"/>
            <w:tcMar>
              <w:top w:w="17" w:type="dxa"/>
              <w:left w:w="6" w:type="dxa"/>
              <w:bottom w:w="23" w:type="dxa"/>
              <w:right w:w="11" w:type="dxa"/>
            </w:tcMar>
            <w:vAlign w:val="center"/>
          </w:tcPr>
          <w:p w14:paraId="1C696BF7" w14:textId="77777777" w:rsidR="00B80572" w:rsidRPr="001F3C32" w:rsidRDefault="00B80572" w:rsidP="00A902C1">
            <w:pPr>
              <w:spacing w:after="0" w:line="240" w:lineRule="auto"/>
              <w:rPr>
                <w:rFonts w:ascii="Verdana" w:hAnsi="Verdana" w:cs="Verdana"/>
                <w:sz w:val="18"/>
              </w:rPr>
            </w:pPr>
          </w:p>
        </w:tc>
        <w:tc>
          <w:tcPr>
            <w:tcW w:w="7398" w:type="dxa"/>
          </w:tcPr>
          <w:p w14:paraId="135FA08D" w14:textId="77777777" w:rsidR="00B80572" w:rsidRPr="001F3C32" w:rsidRDefault="00B80572" w:rsidP="00A902C1">
            <w:pPr>
              <w:pStyle w:val="CUERPOTEXTOTABLA"/>
              <w:jc w:val="both"/>
            </w:pPr>
            <w:r w:rsidRPr="001F3C32">
              <w:t>Calle Juana Francés, 65, 28320 Pinto, Madrid</w:t>
            </w:r>
          </w:p>
        </w:tc>
      </w:tr>
      <w:tr w:rsidR="00B80572" w:rsidRPr="001F3C32" w14:paraId="134F013D" w14:textId="77777777" w:rsidTr="00B37490">
        <w:trPr>
          <w:cantSplit/>
          <w:jc w:val="center"/>
        </w:trPr>
        <w:tc>
          <w:tcPr>
            <w:tcW w:w="2127" w:type="dxa"/>
            <w:tcMar>
              <w:top w:w="17" w:type="dxa"/>
              <w:left w:w="6" w:type="dxa"/>
              <w:bottom w:w="23" w:type="dxa"/>
              <w:right w:w="11" w:type="dxa"/>
            </w:tcMar>
            <w:vAlign w:val="center"/>
          </w:tcPr>
          <w:p w14:paraId="2A46B266" w14:textId="77777777" w:rsidR="00B80572" w:rsidRPr="001F3C32" w:rsidRDefault="00B80572"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536CE9D" w14:textId="77777777" w:rsidR="00B80572" w:rsidRPr="001F3C32" w:rsidRDefault="00B80572" w:rsidP="00A902C1">
            <w:pPr>
              <w:spacing w:after="0" w:line="240" w:lineRule="auto"/>
              <w:rPr>
                <w:rFonts w:ascii="Verdana" w:hAnsi="Verdana" w:cs="Verdana"/>
                <w:sz w:val="18"/>
              </w:rPr>
            </w:pPr>
          </w:p>
        </w:tc>
        <w:tc>
          <w:tcPr>
            <w:tcW w:w="7398" w:type="dxa"/>
          </w:tcPr>
          <w:p w14:paraId="52A15BE3" w14:textId="77777777" w:rsidR="00B80572" w:rsidRPr="001F3C32" w:rsidRDefault="00B80572" w:rsidP="00A902C1">
            <w:pPr>
              <w:pStyle w:val="CUERPOTEXTOTABLA"/>
            </w:pPr>
          </w:p>
        </w:tc>
      </w:tr>
      <w:tr w:rsidR="00B37490" w:rsidRPr="001F3C32" w14:paraId="4722180E" w14:textId="77777777" w:rsidTr="00B37490">
        <w:trPr>
          <w:cantSplit/>
          <w:jc w:val="center"/>
        </w:trPr>
        <w:tc>
          <w:tcPr>
            <w:tcW w:w="2127" w:type="dxa"/>
            <w:tcMar>
              <w:top w:w="17" w:type="dxa"/>
              <w:left w:w="6" w:type="dxa"/>
              <w:bottom w:w="23" w:type="dxa"/>
              <w:right w:w="11" w:type="dxa"/>
            </w:tcMar>
            <w:vAlign w:val="center"/>
          </w:tcPr>
          <w:p w14:paraId="79572545" w14:textId="6AE42C08" w:rsidR="00B37490" w:rsidRPr="00B37490" w:rsidRDefault="00B37490" w:rsidP="00A902C1">
            <w:pPr>
              <w:spacing w:after="0" w:line="240" w:lineRule="auto"/>
              <w:rPr>
                <w:rFonts w:ascii="Verdana" w:hAnsi="Verdana" w:cs="Verdana"/>
                <w:b/>
                <w:bCs/>
                <w:sz w:val="18"/>
              </w:rPr>
            </w:pPr>
            <w:r w:rsidRPr="00B37490">
              <w:rPr>
                <w:rFonts w:ascii="Verdana" w:hAnsi="Verdana" w:cs="Verdana"/>
                <w:b/>
                <w:bCs/>
                <w:sz w:val="18"/>
              </w:rPr>
              <w:t>Emplazamiento</w:t>
            </w:r>
          </w:p>
        </w:tc>
        <w:tc>
          <w:tcPr>
            <w:tcW w:w="283" w:type="dxa"/>
            <w:tcMar>
              <w:top w:w="17" w:type="dxa"/>
              <w:left w:w="6" w:type="dxa"/>
              <w:bottom w:w="23" w:type="dxa"/>
              <w:right w:w="11" w:type="dxa"/>
            </w:tcMar>
            <w:vAlign w:val="center"/>
          </w:tcPr>
          <w:p w14:paraId="1F3DB0F8" w14:textId="77777777" w:rsidR="00B37490" w:rsidRPr="001F3C32" w:rsidRDefault="00B37490" w:rsidP="00A902C1">
            <w:pPr>
              <w:spacing w:after="0" w:line="240" w:lineRule="auto"/>
              <w:rPr>
                <w:rFonts w:ascii="Verdana" w:hAnsi="Verdana" w:cs="Verdana"/>
                <w:sz w:val="18"/>
              </w:rPr>
            </w:pPr>
          </w:p>
        </w:tc>
        <w:tc>
          <w:tcPr>
            <w:tcW w:w="7398" w:type="dxa"/>
          </w:tcPr>
          <w:p w14:paraId="1CBAD8F6" w14:textId="61A6E82B" w:rsidR="00B37490" w:rsidRPr="001F3C32" w:rsidRDefault="006C51E9" w:rsidP="00030F91">
            <w:pPr>
              <w:pStyle w:val="CUERPOTEXTOTABLA"/>
              <w:jc w:val="both"/>
            </w:pPr>
            <w:r>
              <w:t xml:space="preserve">El edificio objeto de proyecto se localiza en el municipio de Pinto, concretamente en la parcela ED-1 del sector de la Tenería, </w:t>
            </w:r>
            <w:r w:rsidRPr="001F3C32">
              <w:t>situada en la calle Juana Francés, 65</w:t>
            </w:r>
            <w:r w:rsidR="00030F91">
              <w:t xml:space="preserve">. </w:t>
            </w:r>
          </w:p>
        </w:tc>
      </w:tr>
      <w:tr w:rsidR="00B37490" w:rsidRPr="001F3C32" w14:paraId="3E1BC6CB" w14:textId="77777777" w:rsidTr="00B37490">
        <w:trPr>
          <w:cantSplit/>
          <w:jc w:val="center"/>
        </w:trPr>
        <w:tc>
          <w:tcPr>
            <w:tcW w:w="2127" w:type="dxa"/>
            <w:tcMar>
              <w:top w:w="17" w:type="dxa"/>
              <w:left w:w="6" w:type="dxa"/>
              <w:bottom w:w="23" w:type="dxa"/>
              <w:right w:w="11" w:type="dxa"/>
            </w:tcMar>
            <w:vAlign w:val="center"/>
          </w:tcPr>
          <w:p w14:paraId="1FE3BB00" w14:textId="77777777" w:rsidR="00B37490" w:rsidRPr="001F3C32" w:rsidRDefault="00B37490"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E89B2E2" w14:textId="77777777" w:rsidR="00B37490" w:rsidRPr="001F3C32" w:rsidRDefault="00B37490" w:rsidP="00A902C1">
            <w:pPr>
              <w:spacing w:after="0" w:line="240" w:lineRule="auto"/>
              <w:rPr>
                <w:rFonts w:ascii="Verdana" w:hAnsi="Verdana" w:cs="Verdana"/>
                <w:sz w:val="18"/>
              </w:rPr>
            </w:pPr>
          </w:p>
        </w:tc>
        <w:tc>
          <w:tcPr>
            <w:tcW w:w="7398" w:type="dxa"/>
          </w:tcPr>
          <w:p w14:paraId="03A077AC" w14:textId="77777777" w:rsidR="00B37490" w:rsidRPr="001F3C32" w:rsidRDefault="00B37490" w:rsidP="00A902C1">
            <w:pPr>
              <w:pStyle w:val="CUERPOTEXTOTABLA"/>
            </w:pPr>
          </w:p>
        </w:tc>
      </w:tr>
      <w:tr w:rsidR="00030F91" w:rsidRPr="001F3C32" w14:paraId="1DAEC826" w14:textId="77777777" w:rsidTr="00B37490">
        <w:trPr>
          <w:cantSplit/>
          <w:jc w:val="center"/>
        </w:trPr>
        <w:tc>
          <w:tcPr>
            <w:tcW w:w="2127" w:type="dxa"/>
            <w:tcMar>
              <w:top w:w="17" w:type="dxa"/>
              <w:left w:w="6" w:type="dxa"/>
              <w:bottom w:w="23" w:type="dxa"/>
              <w:right w:w="11" w:type="dxa"/>
            </w:tcMar>
            <w:vAlign w:val="center"/>
          </w:tcPr>
          <w:p w14:paraId="52F78821" w14:textId="77777777" w:rsidR="00030F91" w:rsidRPr="001F3C32" w:rsidRDefault="00030F91" w:rsidP="00030F9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D2E49EE" w14:textId="77777777" w:rsidR="00030F91" w:rsidRPr="001F3C32" w:rsidRDefault="00030F91" w:rsidP="00030F91">
            <w:pPr>
              <w:spacing w:after="0" w:line="240" w:lineRule="auto"/>
              <w:jc w:val="both"/>
              <w:rPr>
                <w:rFonts w:ascii="Verdana" w:hAnsi="Verdana" w:cs="Verdana"/>
                <w:sz w:val="18"/>
              </w:rPr>
            </w:pPr>
          </w:p>
        </w:tc>
        <w:tc>
          <w:tcPr>
            <w:tcW w:w="7398" w:type="dxa"/>
          </w:tcPr>
          <w:p w14:paraId="73D71789" w14:textId="1FB61252" w:rsidR="00030F91" w:rsidRPr="001F3C32" w:rsidRDefault="00030F91" w:rsidP="00030F91">
            <w:pPr>
              <w:pStyle w:val="CUERPOTEXTOTABLA"/>
              <w:jc w:val="both"/>
            </w:pPr>
            <w:r w:rsidRPr="001F3C32">
              <w:t>La parcela forma parte del Área de Planeamiento Incorporado API-3 LA TENERÍA del PLAN GENERAL de 29/08/2002 (BOCM: 9/09/2002). Inicialmente, la parcela tenía asignado el uso deportivo, pero en el año 2007 fue tramitado el Plan Especial Parcela</w:t>
            </w:r>
            <w:r>
              <w:t xml:space="preserve"> </w:t>
            </w:r>
            <w:r w:rsidRPr="001F3C32">
              <w:t xml:space="preserve">ED-1 Sector </w:t>
            </w:r>
            <w:r w:rsidRPr="001F3C32">
              <w:rPr>
                <w:rFonts w:cs="Arial Narrow"/>
              </w:rPr>
              <w:t>“</w:t>
            </w:r>
            <w:r w:rsidRPr="001F3C32">
              <w:rPr>
                <w:rFonts w:cs="Calibri"/>
              </w:rPr>
              <w:t>Tenería</w:t>
            </w:r>
            <w:r w:rsidRPr="001F3C32">
              <w:rPr>
                <w:rFonts w:cs="Arial Narrow"/>
              </w:rPr>
              <w:t>” para habilitar en dicha parcela el uso de Equipamiento Dotaciona</w:t>
            </w:r>
            <w:r w:rsidRPr="001F3C32">
              <w:t>l Sanitario.</w:t>
            </w:r>
          </w:p>
        </w:tc>
      </w:tr>
      <w:tr w:rsidR="00030F91" w:rsidRPr="001F3C32" w14:paraId="0AC04B18" w14:textId="77777777" w:rsidTr="00B37490">
        <w:trPr>
          <w:cantSplit/>
          <w:jc w:val="center"/>
        </w:trPr>
        <w:tc>
          <w:tcPr>
            <w:tcW w:w="2127" w:type="dxa"/>
            <w:tcMar>
              <w:top w:w="17" w:type="dxa"/>
              <w:left w:w="6" w:type="dxa"/>
              <w:bottom w:w="23" w:type="dxa"/>
              <w:right w:w="11" w:type="dxa"/>
            </w:tcMar>
            <w:vAlign w:val="center"/>
          </w:tcPr>
          <w:p w14:paraId="4FCCA12A" w14:textId="77777777" w:rsidR="00030F91" w:rsidRPr="001F3C32" w:rsidRDefault="00030F91" w:rsidP="00030F9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84F9B93" w14:textId="77777777" w:rsidR="00030F91" w:rsidRPr="001F3C32" w:rsidRDefault="00030F91" w:rsidP="00030F91">
            <w:pPr>
              <w:spacing w:after="0" w:line="240" w:lineRule="auto"/>
              <w:jc w:val="both"/>
              <w:rPr>
                <w:rFonts w:ascii="Verdana" w:hAnsi="Verdana" w:cs="Verdana"/>
                <w:sz w:val="18"/>
              </w:rPr>
            </w:pPr>
          </w:p>
        </w:tc>
        <w:tc>
          <w:tcPr>
            <w:tcW w:w="7398" w:type="dxa"/>
          </w:tcPr>
          <w:p w14:paraId="21105602" w14:textId="77777777" w:rsidR="00030F91" w:rsidRPr="001F3C32" w:rsidRDefault="00030F91" w:rsidP="00030F91">
            <w:pPr>
              <w:pStyle w:val="CUERPOTEXTOTABLA"/>
              <w:jc w:val="both"/>
            </w:pPr>
          </w:p>
        </w:tc>
      </w:tr>
      <w:tr w:rsidR="00030F91" w:rsidRPr="001F3C32" w14:paraId="20FFB896" w14:textId="77777777" w:rsidTr="00B37490">
        <w:trPr>
          <w:cantSplit/>
          <w:jc w:val="center"/>
        </w:trPr>
        <w:tc>
          <w:tcPr>
            <w:tcW w:w="2127" w:type="dxa"/>
            <w:tcMar>
              <w:top w:w="17" w:type="dxa"/>
              <w:left w:w="6" w:type="dxa"/>
              <w:bottom w:w="23" w:type="dxa"/>
              <w:right w:w="11" w:type="dxa"/>
            </w:tcMar>
            <w:vAlign w:val="center"/>
          </w:tcPr>
          <w:p w14:paraId="3B0B34D5" w14:textId="72B3BA2D" w:rsidR="00030F91" w:rsidRPr="003F30AA" w:rsidRDefault="00030F91" w:rsidP="00030F91">
            <w:pPr>
              <w:spacing w:after="0" w:line="240" w:lineRule="auto"/>
              <w:rPr>
                <w:rFonts w:ascii="Verdana" w:hAnsi="Verdana" w:cs="Verdana"/>
                <w:b/>
                <w:bCs/>
                <w:sz w:val="18"/>
              </w:rPr>
            </w:pPr>
            <w:r w:rsidRPr="003F30AA">
              <w:rPr>
                <w:rFonts w:ascii="Verdana" w:hAnsi="Verdana" w:cs="Verdana"/>
                <w:b/>
                <w:bCs/>
                <w:sz w:val="18"/>
              </w:rPr>
              <w:t>Referencia catastral</w:t>
            </w:r>
          </w:p>
        </w:tc>
        <w:tc>
          <w:tcPr>
            <w:tcW w:w="283" w:type="dxa"/>
            <w:tcMar>
              <w:top w:w="17" w:type="dxa"/>
              <w:left w:w="6" w:type="dxa"/>
              <w:bottom w:w="23" w:type="dxa"/>
              <w:right w:w="11" w:type="dxa"/>
            </w:tcMar>
            <w:vAlign w:val="center"/>
          </w:tcPr>
          <w:p w14:paraId="37F699A2" w14:textId="77777777" w:rsidR="00030F91" w:rsidRPr="001F3C32" w:rsidRDefault="00030F91" w:rsidP="00030F91">
            <w:pPr>
              <w:spacing w:after="0" w:line="240" w:lineRule="auto"/>
              <w:rPr>
                <w:rFonts w:ascii="Verdana" w:hAnsi="Verdana" w:cs="Verdana"/>
                <w:sz w:val="18"/>
              </w:rPr>
            </w:pPr>
          </w:p>
        </w:tc>
        <w:tc>
          <w:tcPr>
            <w:tcW w:w="7398" w:type="dxa"/>
          </w:tcPr>
          <w:p w14:paraId="0A70B5EB" w14:textId="48BD3C93" w:rsidR="00030F91" w:rsidRPr="001F3C32" w:rsidRDefault="00030F91" w:rsidP="00030F91">
            <w:pPr>
              <w:pStyle w:val="CUERPOTEXTOTABLA"/>
            </w:pPr>
            <w:r w:rsidRPr="001F3C32">
              <w:t>0466201VK4506N0001LU</w:t>
            </w:r>
          </w:p>
        </w:tc>
      </w:tr>
      <w:tr w:rsidR="00030F91" w:rsidRPr="001F3C32" w14:paraId="344834ED" w14:textId="77777777" w:rsidTr="00B37490">
        <w:trPr>
          <w:cantSplit/>
          <w:jc w:val="center"/>
        </w:trPr>
        <w:tc>
          <w:tcPr>
            <w:tcW w:w="2127" w:type="dxa"/>
            <w:tcMar>
              <w:top w:w="17" w:type="dxa"/>
              <w:left w:w="6" w:type="dxa"/>
              <w:bottom w:w="23" w:type="dxa"/>
              <w:right w:w="11" w:type="dxa"/>
            </w:tcMar>
            <w:vAlign w:val="center"/>
          </w:tcPr>
          <w:p w14:paraId="66CC1729" w14:textId="77777777" w:rsidR="00030F91" w:rsidRPr="003F30AA" w:rsidRDefault="00030F91" w:rsidP="00030F91">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3EA17F20" w14:textId="77777777" w:rsidR="00030F91" w:rsidRPr="001F3C32" w:rsidRDefault="00030F91" w:rsidP="00030F91">
            <w:pPr>
              <w:spacing w:after="0" w:line="240" w:lineRule="auto"/>
              <w:rPr>
                <w:rFonts w:ascii="Verdana" w:hAnsi="Verdana" w:cs="Verdana"/>
                <w:sz w:val="18"/>
              </w:rPr>
            </w:pPr>
          </w:p>
        </w:tc>
        <w:tc>
          <w:tcPr>
            <w:tcW w:w="7398" w:type="dxa"/>
          </w:tcPr>
          <w:p w14:paraId="5496B26F" w14:textId="77777777" w:rsidR="00030F91" w:rsidRPr="001F3C32" w:rsidRDefault="00030F91" w:rsidP="00030F91">
            <w:pPr>
              <w:pStyle w:val="CUERPOTEXTOTABLA"/>
            </w:pPr>
          </w:p>
        </w:tc>
      </w:tr>
      <w:tr w:rsidR="00030F91" w:rsidRPr="001F3C32" w14:paraId="79B256B3" w14:textId="77777777" w:rsidTr="00B37490">
        <w:trPr>
          <w:cantSplit/>
          <w:jc w:val="center"/>
        </w:trPr>
        <w:tc>
          <w:tcPr>
            <w:tcW w:w="2127" w:type="dxa"/>
            <w:tcMar>
              <w:top w:w="17" w:type="dxa"/>
              <w:left w:w="6" w:type="dxa"/>
              <w:bottom w:w="23" w:type="dxa"/>
              <w:right w:w="11" w:type="dxa"/>
            </w:tcMar>
            <w:vAlign w:val="center"/>
          </w:tcPr>
          <w:p w14:paraId="3A9C18AE" w14:textId="4DD0493D" w:rsidR="00030F91" w:rsidRPr="00B37490" w:rsidRDefault="00030F91" w:rsidP="00030F91">
            <w:pPr>
              <w:spacing w:after="0" w:line="240" w:lineRule="auto"/>
              <w:rPr>
                <w:rFonts w:ascii="Verdana" w:hAnsi="Verdana" w:cs="Verdana"/>
                <w:b/>
                <w:bCs/>
                <w:sz w:val="18"/>
              </w:rPr>
            </w:pPr>
            <w:r w:rsidRPr="00B37490">
              <w:rPr>
                <w:rFonts w:ascii="Verdana" w:hAnsi="Verdana" w:cs="Verdana"/>
                <w:b/>
                <w:bCs/>
                <w:sz w:val="18"/>
              </w:rPr>
              <w:t>Datos del solar</w:t>
            </w:r>
          </w:p>
        </w:tc>
        <w:tc>
          <w:tcPr>
            <w:tcW w:w="283" w:type="dxa"/>
            <w:tcMar>
              <w:top w:w="17" w:type="dxa"/>
              <w:left w:w="6" w:type="dxa"/>
              <w:bottom w:w="23" w:type="dxa"/>
              <w:right w:w="11" w:type="dxa"/>
            </w:tcMar>
            <w:vAlign w:val="center"/>
          </w:tcPr>
          <w:p w14:paraId="116B9E76" w14:textId="77777777" w:rsidR="00030F91" w:rsidRPr="001F3C32" w:rsidRDefault="00030F91" w:rsidP="00030F91">
            <w:pPr>
              <w:spacing w:after="0" w:line="240" w:lineRule="auto"/>
              <w:rPr>
                <w:rFonts w:ascii="Verdana" w:hAnsi="Verdana" w:cs="Verdana"/>
                <w:sz w:val="18"/>
              </w:rPr>
            </w:pPr>
          </w:p>
        </w:tc>
        <w:tc>
          <w:tcPr>
            <w:tcW w:w="7398" w:type="dxa"/>
          </w:tcPr>
          <w:p w14:paraId="68AAC0C6" w14:textId="4EA23F82" w:rsidR="00030F91" w:rsidRPr="001F3C32" w:rsidRDefault="00030F91" w:rsidP="00030F91">
            <w:pPr>
              <w:pStyle w:val="CUERPOTEXTOTABLA"/>
              <w:jc w:val="both"/>
            </w:pPr>
            <w:r w:rsidRPr="001F3C32">
              <w:t>La parcela se sitúa en la calle Juana Francés, 65, de Pinto, con referencia catastral</w:t>
            </w:r>
            <w:r>
              <w:t xml:space="preserve"> </w:t>
            </w:r>
            <w:r w:rsidRPr="001F3C32">
              <w:t>0466201VK4506N0001LU y una superficie de 5.605 m2, según Catastro (5.706,80 m2,</w:t>
            </w:r>
            <w:r>
              <w:t xml:space="preserve"> </w:t>
            </w:r>
            <w:r w:rsidRPr="001F3C32">
              <w:t>según urbanismo)</w:t>
            </w:r>
            <w:r>
              <w:t>.</w:t>
            </w:r>
          </w:p>
        </w:tc>
      </w:tr>
      <w:tr w:rsidR="00030F91" w:rsidRPr="001F3C32" w14:paraId="28C1B0C2" w14:textId="77777777" w:rsidTr="00B37490">
        <w:trPr>
          <w:cantSplit/>
          <w:jc w:val="center"/>
        </w:trPr>
        <w:tc>
          <w:tcPr>
            <w:tcW w:w="2127" w:type="dxa"/>
            <w:tcMar>
              <w:top w:w="17" w:type="dxa"/>
              <w:left w:w="6" w:type="dxa"/>
              <w:bottom w:w="23" w:type="dxa"/>
              <w:right w:w="11" w:type="dxa"/>
            </w:tcMar>
            <w:vAlign w:val="center"/>
          </w:tcPr>
          <w:p w14:paraId="4BD8E14F" w14:textId="77777777" w:rsidR="00030F91" w:rsidRPr="00B37490" w:rsidRDefault="00030F91" w:rsidP="00030F91">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5A487B06" w14:textId="77777777" w:rsidR="00030F91" w:rsidRPr="001F3C32" w:rsidRDefault="00030F91" w:rsidP="00030F91">
            <w:pPr>
              <w:spacing w:after="0" w:line="240" w:lineRule="auto"/>
              <w:rPr>
                <w:rFonts w:ascii="Verdana" w:hAnsi="Verdana" w:cs="Verdana"/>
                <w:sz w:val="18"/>
              </w:rPr>
            </w:pPr>
          </w:p>
        </w:tc>
        <w:tc>
          <w:tcPr>
            <w:tcW w:w="7398" w:type="dxa"/>
          </w:tcPr>
          <w:p w14:paraId="29A48CFE" w14:textId="77777777" w:rsidR="00030F91" w:rsidRPr="001F3C32" w:rsidRDefault="00030F91" w:rsidP="00030F91">
            <w:pPr>
              <w:pStyle w:val="CUERPOTEXTOTABLA"/>
            </w:pPr>
          </w:p>
        </w:tc>
      </w:tr>
      <w:tr w:rsidR="00030F91" w:rsidRPr="001F3C32" w14:paraId="6B75422F" w14:textId="77777777" w:rsidTr="00B37490">
        <w:trPr>
          <w:cantSplit/>
          <w:jc w:val="center"/>
        </w:trPr>
        <w:tc>
          <w:tcPr>
            <w:tcW w:w="2127" w:type="dxa"/>
            <w:tcMar>
              <w:top w:w="17" w:type="dxa"/>
              <w:left w:w="6" w:type="dxa"/>
              <w:bottom w:w="23" w:type="dxa"/>
              <w:right w:w="11" w:type="dxa"/>
            </w:tcMar>
            <w:vAlign w:val="center"/>
          </w:tcPr>
          <w:p w14:paraId="74DEB69E" w14:textId="77777777" w:rsidR="00030F91" w:rsidRPr="00B37490" w:rsidRDefault="00030F91" w:rsidP="00030F91">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1F10AF0E" w14:textId="77777777" w:rsidR="00030F91" w:rsidRPr="001F3C32" w:rsidRDefault="00030F91" w:rsidP="00030F91">
            <w:pPr>
              <w:spacing w:after="0" w:line="240" w:lineRule="auto"/>
              <w:rPr>
                <w:rFonts w:ascii="Verdana" w:hAnsi="Verdana" w:cs="Verdana"/>
                <w:sz w:val="18"/>
              </w:rPr>
            </w:pPr>
          </w:p>
        </w:tc>
        <w:tc>
          <w:tcPr>
            <w:tcW w:w="7398" w:type="dxa"/>
          </w:tcPr>
          <w:p w14:paraId="5E18760A" w14:textId="6AD9D95B" w:rsidR="00030F91" w:rsidRPr="00030F91" w:rsidRDefault="00030F91" w:rsidP="00030F91">
            <w:pPr>
              <w:pStyle w:val="CUERPOTEXTOTABLA"/>
              <w:jc w:val="both"/>
              <w:rPr>
                <w:color w:val="000000" w:themeColor="text1"/>
              </w:rPr>
            </w:pPr>
            <w:r w:rsidRPr="005850C6">
              <w:rPr>
                <w:color w:val="000000" w:themeColor="text1"/>
              </w:rPr>
              <w:t xml:space="preserve">El solar tiene forma de polígono en </w:t>
            </w:r>
            <w:r>
              <w:rPr>
                <w:color w:val="000000" w:themeColor="text1"/>
              </w:rPr>
              <w:t xml:space="preserve">L. </w:t>
            </w:r>
            <w:r w:rsidRPr="005850C6">
              <w:rPr>
                <w:color w:val="000000" w:themeColor="text1"/>
              </w:rPr>
              <w:t xml:space="preserve">Linda al este con la calle Juana Francés y la Escuela Infantil Tragaluz, al oeste con una zona verde donde se localiza el carril bici y las vías del tren, </w:t>
            </w:r>
            <w:r>
              <w:rPr>
                <w:color w:val="000000" w:themeColor="text1"/>
              </w:rPr>
              <w:t xml:space="preserve">en paralelo a la parcela, </w:t>
            </w:r>
            <w:r w:rsidRPr="005850C6">
              <w:rPr>
                <w:color w:val="000000" w:themeColor="text1"/>
              </w:rPr>
              <w:t xml:space="preserve">al sur con un parque de perros vallado en todo su perímetro, y al norte con un aparcamiento al aire libre, situado a una </w:t>
            </w:r>
            <w:r>
              <w:rPr>
                <w:color w:val="000000" w:themeColor="text1"/>
              </w:rPr>
              <w:t xml:space="preserve">cota superior a la del </w:t>
            </w:r>
            <w:r w:rsidRPr="005850C6">
              <w:rPr>
                <w:color w:val="000000" w:themeColor="text1"/>
              </w:rPr>
              <w:t>solar.</w:t>
            </w:r>
          </w:p>
        </w:tc>
      </w:tr>
    </w:tbl>
    <w:p w14:paraId="56B4F494" w14:textId="7717B2B8" w:rsidR="00D82272" w:rsidRDefault="00D82272" w:rsidP="00D82272">
      <w:pPr>
        <w:autoSpaceDE w:val="0"/>
        <w:autoSpaceDN w:val="0"/>
        <w:adjustRightInd w:val="0"/>
        <w:spacing w:after="0" w:line="240" w:lineRule="auto"/>
        <w:jc w:val="both"/>
        <w:rPr>
          <w:rFonts w:ascii="Verdana" w:hAnsi="Verdana" w:cs="Calibri,Bold"/>
          <w:b/>
          <w:bCs/>
          <w:color w:val="000000" w:themeColor="text1"/>
          <w:sz w:val="18"/>
          <w:szCs w:val="18"/>
        </w:rPr>
      </w:pPr>
    </w:p>
    <w:p w14:paraId="1FE51248" w14:textId="31FB168B" w:rsidR="008D50C2" w:rsidRDefault="008D50C2" w:rsidP="008D50C2">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6185E264" w14:textId="77777777" w:rsidR="0033752D" w:rsidRDefault="0033752D" w:rsidP="00E047CF">
      <w:pPr>
        <w:pStyle w:val="CAP1"/>
        <w:numPr>
          <w:ilvl w:val="0"/>
          <w:numId w:val="14"/>
        </w:numPr>
      </w:pPr>
      <w:bookmarkStart w:id="4" w:name="_Toc120216893"/>
      <w:r>
        <w:t>NORMATIVA DE APLICACIÓN SOBRE AHORRO Y EFICIENCIA ENERGÉTICA.</w:t>
      </w:r>
      <w:bookmarkEnd w:id="4"/>
    </w:p>
    <w:p w14:paraId="684B134E" w14:textId="77777777" w:rsidR="0033752D" w:rsidRDefault="0033752D" w:rsidP="0033752D">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233096A4" w14:textId="77777777" w:rsidR="0033752D" w:rsidRPr="001F3C32" w:rsidRDefault="0033752D" w:rsidP="0033752D">
      <w:pPr>
        <w:pStyle w:val="Prrafodelista"/>
        <w:numPr>
          <w:ilvl w:val="0"/>
          <w:numId w:val="12"/>
        </w:numPr>
        <w:spacing w:after="0" w:line="240" w:lineRule="auto"/>
        <w:jc w:val="both"/>
        <w:rPr>
          <w:rFonts w:ascii="Verdana" w:hAnsi="Verdana" w:cstheme="minorHAnsi"/>
          <w:sz w:val="18"/>
          <w:szCs w:val="18"/>
        </w:rPr>
      </w:pPr>
      <w:r w:rsidRPr="001F3C32">
        <w:rPr>
          <w:rFonts w:ascii="Verdana" w:hAnsi="Verdana"/>
          <w:color w:val="000000" w:themeColor="text1"/>
          <w:sz w:val="18"/>
          <w:szCs w:val="18"/>
        </w:rPr>
        <w:t xml:space="preserve">Real Decreto </w:t>
      </w:r>
      <w:r>
        <w:rPr>
          <w:rFonts w:ascii="Verdana" w:hAnsi="Verdana"/>
          <w:color w:val="000000" w:themeColor="text1"/>
          <w:sz w:val="18"/>
          <w:szCs w:val="18"/>
        </w:rPr>
        <w:t xml:space="preserve">390/2021, </w:t>
      </w:r>
      <w:r w:rsidRPr="001F3C32">
        <w:rPr>
          <w:rFonts w:ascii="Verdana" w:hAnsi="Verdana"/>
          <w:color w:val="000000" w:themeColor="text1"/>
          <w:sz w:val="18"/>
          <w:szCs w:val="18"/>
        </w:rPr>
        <w:t xml:space="preserve">de </w:t>
      </w:r>
      <w:r>
        <w:rPr>
          <w:rFonts w:ascii="Verdana" w:hAnsi="Verdana"/>
          <w:color w:val="000000" w:themeColor="text1"/>
          <w:sz w:val="18"/>
          <w:szCs w:val="18"/>
        </w:rPr>
        <w:t>1 de junio</w:t>
      </w:r>
      <w:r w:rsidRPr="001F3C32">
        <w:rPr>
          <w:rFonts w:ascii="Verdana" w:hAnsi="Verdana"/>
          <w:color w:val="000000" w:themeColor="text1"/>
          <w:sz w:val="18"/>
          <w:szCs w:val="18"/>
        </w:rPr>
        <w:t xml:space="preserve">, por el que se aprueba el procedimiento básico para la certificación de la eficiencia energética de los edificios (B.O.E de </w:t>
      </w:r>
      <w:r>
        <w:rPr>
          <w:rFonts w:ascii="Verdana" w:hAnsi="Verdana"/>
          <w:color w:val="000000" w:themeColor="text1"/>
          <w:sz w:val="18"/>
          <w:szCs w:val="18"/>
        </w:rPr>
        <w:t>2</w:t>
      </w:r>
      <w:r w:rsidRPr="001F3C32">
        <w:rPr>
          <w:rFonts w:ascii="Verdana" w:hAnsi="Verdana"/>
          <w:color w:val="000000" w:themeColor="text1"/>
          <w:sz w:val="18"/>
          <w:szCs w:val="18"/>
        </w:rPr>
        <w:t xml:space="preserve"> de abril de 20</w:t>
      </w:r>
      <w:r>
        <w:rPr>
          <w:rFonts w:ascii="Verdana" w:hAnsi="Verdana"/>
          <w:color w:val="000000" w:themeColor="text1"/>
          <w:sz w:val="18"/>
          <w:szCs w:val="18"/>
        </w:rPr>
        <w:t>21</w:t>
      </w:r>
      <w:r w:rsidRPr="001F3C32">
        <w:rPr>
          <w:rFonts w:ascii="Verdana" w:hAnsi="Verdana"/>
          <w:color w:val="000000" w:themeColor="text1"/>
          <w:sz w:val="18"/>
          <w:szCs w:val="18"/>
        </w:rPr>
        <w:t>).</w:t>
      </w:r>
    </w:p>
    <w:p w14:paraId="1A0FDC5C" w14:textId="77777777" w:rsidR="0033752D" w:rsidRDefault="00B74684" w:rsidP="0033752D">
      <w:pPr>
        <w:pStyle w:val="Prrafodelista"/>
        <w:numPr>
          <w:ilvl w:val="0"/>
          <w:numId w:val="12"/>
        </w:numPr>
        <w:spacing w:after="0" w:line="240" w:lineRule="auto"/>
        <w:jc w:val="both"/>
        <w:rPr>
          <w:rFonts w:ascii="Verdana" w:hAnsi="Verdana" w:cstheme="minorHAnsi"/>
          <w:sz w:val="18"/>
          <w:szCs w:val="18"/>
        </w:rPr>
      </w:pPr>
      <w:hyperlink r:id="rId10" w:history="1">
        <w:r w:rsidR="0033752D" w:rsidRPr="001F3C32">
          <w:rPr>
            <w:rFonts w:ascii="Verdana" w:hAnsi="Verdana" w:cstheme="minorHAnsi"/>
            <w:sz w:val="18"/>
            <w:szCs w:val="18"/>
          </w:rPr>
          <w:t>Real Decreto 56/2016</w:t>
        </w:r>
      </w:hyperlink>
      <w:r w:rsidR="0033752D" w:rsidRPr="001F3C32">
        <w:rPr>
          <w:rFonts w:ascii="Verdana" w:hAnsi="Verdana" w:cstheme="minorHAnsi"/>
          <w:sz w:val="18"/>
          <w:szCs w:val="18"/>
        </w:rPr>
        <w:t>, de 12 de febrero, por el que se transpone la Directiva 2012/27/UE del Parlamento Europeo y del Consejo, de 25 de octubre de 2012, relativa a la eficiencia energética, en lo referente a auditorías energéticas, acreditación de proveedores de servicios y auditores energéticos y promoción de la eficiencia del suministro de energía.</w:t>
      </w:r>
    </w:p>
    <w:p w14:paraId="6D857389" w14:textId="77777777" w:rsidR="0033752D" w:rsidRPr="001F3C32" w:rsidRDefault="0033752D" w:rsidP="0033752D">
      <w:pPr>
        <w:pStyle w:val="Prrafodelista"/>
        <w:spacing w:after="0" w:line="240" w:lineRule="auto"/>
        <w:jc w:val="both"/>
        <w:rPr>
          <w:rFonts w:ascii="Verdana" w:hAnsi="Verdana" w:cstheme="minorHAnsi"/>
          <w:sz w:val="18"/>
          <w:szCs w:val="18"/>
        </w:rPr>
      </w:pPr>
    </w:p>
    <w:p w14:paraId="33AE3EDD" w14:textId="77777777" w:rsidR="0033752D" w:rsidRPr="0099403F" w:rsidRDefault="0033752D" w:rsidP="00E047CF">
      <w:pPr>
        <w:pStyle w:val="CAP1"/>
        <w:numPr>
          <w:ilvl w:val="0"/>
          <w:numId w:val="14"/>
        </w:numPr>
      </w:pPr>
      <w:bookmarkStart w:id="5" w:name="_Toc120216894"/>
      <w:r w:rsidRPr="0099403F">
        <w:t>PROCEDIMIENTO PARA LA OBTENCIÓN DE LA CALIFICACIÓN DE EFICIENCIA ENERGÉTICA.</w:t>
      </w:r>
      <w:bookmarkEnd w:id="5"/>
    </w:p>
    <w:p w14:paraId="3EAE73EF" w14:textId="77777777" w:rsidR="0033752D" w:rsidRPr="00E85E8E" w:rsidRDefault="0033752D" w:rsidP="0033752D">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45A274E3" w14:textId="77777777" w:rsidR="0033752D" w:rsidRDefault="0033752D" w:rsidP="0033752D">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sidRPr="00E85E8E">
        <w:rPr>
          <w:rFonts w:ascii="Verdana" w:hAnsi="Verdana" w:cs="Calibri,Bold"/>
          <w:color w:val="000000" w:themeColor="text1"/>
          <w:sz w:val="18"/>
          <w:szCs w:val="18"/>
        </w:rPr>
        <w:t xml:space="preserve">De acuerdo con lo previsto en el RD 390/2021, los procedimientos para la calificación de eficiencia energética de un edificio deben corresponderse con documentos reconocidos. Así mismo, deberán de estar inscritos en el Registro General reflejado en el artículo 4, </w:t>
      </w:r>
      <w:r>
        <w:rPr>
          <w:rFonts w:ascii="Verdana" w:hAnsi="Verdana" w:cs="Calibri,Bold"/>
          <w:color w:val="000000" w:themeColor="text1"/>
          <w:sz w:val="18"/>
          <w:szCs w:val="18"/>
        </w:rPr>
        <w:t xml:space="preserve">pudiendo consistir en lo siguiente: </w:t>
      </w:r>
    </w:p>
    <w:p w14:paraId="046AF2DF" w14:textId="77777777" w:rsidR="0033752D" w:rsidRDefault="0033752D" w:rsidP="0033752D">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15F416A7" w14:textId="77777777" w:rsidR="0033752D" w:rsidRDefault="0033752D" w:rsidP="0033752D">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Procedimientos de cálculo para la calificación energética. Estos procedimientos podrán ser simplificados o generales, y para optimizar la calidad de los certificados quedará limitado el uso de los mismos según su ámbito de aplicación en sus correspondientes documentos reconocidos. </w:t>
      </w:r>
    </w:p>
    <w:p w14:paraId="5015BCA4" w14:textId="77777777" w:rsidR="0033752D" w:rsidRDefault="0033752D" w:rsidP="0033752D">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lastRenderedPageBreak/>
        <w:t xml:space="preserve">Especificaciones y guías técnicas o comentarios sobre la aplicación técnico-administrativa de la certificación energética. </w:t>
      </w:r>
    </w:p>
    <w:p w14:paraId="6CF2AD5A" w14:textId="77777777" w:rsidR="0033752D" w:rsidRDefault="0033752D" w:rsidP="0033752D">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Modelos de etiqueta de eficiencia energética del edificio, de informe de evaluación energética del edificio (en formato XML) y de certificados en formato físico o digital que especifiquen la información que debe aportarse en cada caso. </w:t>
      </w:r>
    </w:p>
    <w:p w14:paraId="34F1445E" w14:textId="77777777" w:rsidR="0033752D" w:rsidRDefault="0033752D" w:rsidP="0033752D">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Cualquier otro documento que facilite la aplicación de la certificación de eficiencia energética, excluidos los que se refieran a la utilización de un producto o sistema particular o bajo patente. </w:t>
      </w:r>
    </w:p>
    <w:p w14:paraId="26D88891" w14:textId="77777777" w:rsidR="0033752D" w:rsidRPr="0099403F" w:rsidRDefault="0033752D" w:rsidP="0033752D">
      <w:pPr>
        <w:pStyle w:val="Prrafodelista"/>
        <w:tabs>
          <w:tab w:val="left" w:pos="3015"/>
        </w:tabs>
        <w:autoSpaceDE w:val="0"/>
        <w:autoSpaceDN w:val="0"/>
        <w:adjustRightInd w:val="0"/>
        <w:spacing w:after="0" w:line="240" w:lineRule="auto"/>
        <w:jc w:val="both"/>
        <w:rPr>
          <w:b/>
          <w:bCs/>
        </w:rPr>
      </w:pPr>
    </w:p>
    <w:p w14:paraId="5BFBE1EA" w14:textId="77777777" w:rsidR="0033752D" w:rsidRDefault="0033752D" w:rsidP="0033752D">
      <w:pPr>
        <w:tabs>
          <w:tab w:val="left" w:pos="3015"/>
        </w:tabs>
        <w:autoSpaceDE w:val="0"/>
        <w:autoSpaceDN w:val="0"/>
        <w:adjustRightInd w:val="0"/>
        <w:spacing w:line="240" w:lineRule="auto"/>
        <w:jc w:val="both"/>
        <w:rPr>
          <w:rFonts w:ascii="Verdana" w:hAnsi="Verdana" w:cs="Calibri,Bold"/>
          <w:color w:val="000000" w:themeColor="text1"/>
          <w:sz w:val="18"/>
          <w:szCs w:val="18"/>
        </w:rPr>
      </w:pPr>
    </w:p>
    <w:p w14:paraId="6916B389" w14:textId="77777777" w:rsidR="0033752D" w:rsidRDefault="0033752D" w:rsidP="0033752D">
      <w:pPr>
        <w:tabs>
          <w:tab w:val="left" w:pos="3015"/>
        </w:tabs>
        <w:autoSpaceDE w:val="0"/>
        <w:autoSpaceDN w:val="0"/>
        <w:adjustRightInd w:val="0"/>
        <w:spacing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Se ha realizado mediante la opción de p</w:t>
      </w:r>
      <w:r w:rsidRPr="0099403F">
        <w:rPr>
          <w:rFonts w:ascii="Verdana" w:hAnsi="Verdana" w:cs="Calibri,Bold"/>
          <w:color w:val="000000" w:themeColor="text1"/>
          <w:sz w:val="18"/>
          <w:szCs w:val="18"/>
        </w:rPr>
        <w:t>rocedimiento general para la certificación energética de edificios en proyecto, terminados y existentes</w:t>
      </w:r>
      <w:r>
        <w:rPr>
          <w:rFonts w:ascii="Verdana" w:hAnsi="Verdana" w:cs="Calibri,Bold"/>
          <w:color w:val="000000" w:themeColor="text1"/>
          <w:sz w:val="18"/>
          <w:szCs w:val="18"/>
        </w:rPr>
        <w:t>.</w:t>
      </w:r>
    </w:p>
    <w:p w14:paraId="4BCE5B71" w14:textId="17D72A60" w:rsidR="00422C5B" w:rsidRPr="0033752D" w:rsidRDefault="0033752D" w:rsidP="0033752D">
      <w:pPr>
        <w:tabs>
          <w:tab w:val="left" w:pos="3015"/>
        </w:tabs>
        <w:autoSpaceDE w:val="0"/>
        <w:autoSpaceDN w:val="0"/>
        <w:adjustRightInd w:val="0"/>
        <w:spacing w:line="240" w:lineRule="auto"/>
        <w:jc w:val="both"/>
        <w:rPr>
          <w:rFonts w:ascii="Verdana" w:hAnsi="Verdana" w:cs="Calibri,Bold"/>
          <w:b/>
          <w:bCs/>
          <w:color w:val="000000" w:themeColor="text1"/>
          <w:sz w:val="18"/>
          <w:szCs w:val="18"/>
        </w:rPr>
      </w:pPr>
      <w:r w:rsidRPr="0099403F">
        <w:rPr>
          <w:rFonts w:ascii="Verdana" w:hAnsi="Verdana" w:cs="Calibri,Bold"/>
          <w:color w:val="000000" w:themeColor="text1"/>
          <w:sz w:val="18"/>
          <w:szCs w:val="18"/>
        </w:rPr>
        <w:t>En el caso que nos ocupa, la obtención de la calificación energética se ha realizado mediante el programa de cálculo</w:t>
      </w:r>
      <w:r w:rsidRPr="00E9477A">
        <w:rPr>
          <w:rFonts w:ascii="Verdana" w:hAnsi="Verdana" w:cs="Calibri,Bold"/>
          <w:i/>
          <w:iCs/>
          <w:color w:val="000000" w:themeColor="text1"/>
          <w:sz w:val="18"/>
          <w:szCs w:val="18"/>
        </w:rPr>
        <w:t xml:space="preserve"> </w:t>
      </w:r>
      <w:r w:rsidRPr="002467B6">
        <w:rPr>
          <w:rFonts w:ascii="Verdana" w:hAnsi="Verdana" w:cs="Calibri,Bold"/>
          <w:b/>
          <w:bCs/>
          <w:i/>
          <w:iCs/>
          <w:color w:val="000000" w:themeColor="text1"/>
          <w:sz w:val="18"/>
          <w:szCs w:val="18"/>
        </w:rPr>
        <w:t>CYPETHERM HE Plus. 2023.c</w:t>
      </w:r>
      <w:r w:rsidRPr="00E9477A">
        <w:rPr>
          <w:rFonts w:ascii="Verdana" w:hAnsi="Verdana" w:cs="Calibri,Bold"/>
          <w:i/>
          <w:iCs/>
          <w:color w:val="000000" w:themeColor="text1"/>
          <w:sz w:val="18"/>
          <w:szCs w:val="18"/>
        </w:rPr>
        <w:t>, siendo est</w:t>
      </w:r>
      <w:r>
        <w:rPr>
          <w:rFonts w:ascii="Verdana" w:hAnsi="Verdana" w:cs="Calibri,Bold"/>
          <w:i/>
          <w:iCs/>
          <w:color w:val="000000" w:themeColor="text1"/>
          <w:sz w:val="18"/>
          <w:szCs w:val="18"/>
        </w:rPr>
        <w:t>a la Herramienta</w:t>
      </w:r>
      <w:r w:rsidRPr="00E9477A">
        <w:rPr>
          <w:rFonts w:ascii="Verdana" w:hAnsi="Verdana" w:cs="Calibri,Bold"/>
          <w:i/>
          <w:iCs/>
          <w:color w:val="000000" w:themeColor="text1"/>
          <w:sz w:val="18"/>
          <w:szCs w:val="18"/>
        </w:rPr>
        <w:t xml:space="preserve"> Reconocid</w:t>
      </w:r>
      <w:r>
        <w:rPr>
          <w:rFonts w:ascii="Verdana" w:hAnsi="Verdana" w:cs="Calibri,Bold"/>
          <w:i/>
          <w:iCs/>
          <w:color w:val="000000" w:themeColor="text1"/>
          <w:sz w:val="18"/>
          <w:szCs w:val="18"/>
        </w:rPr>
        <w:t>a</w:t>
      </w:r>
      <w:r w:rsidRPr="00E9477A">
        <w:rPr>
          <w:rFonts w:ascii="Verdana" w:hAnsi="Verdana" w:cs="Calibri,Bold"/>
          <w:i/>
          <w:iCs/>
          <w:color w:val="000000" w:themeColor="text1"/>
          <w:sz w:val="18"/>
          <w:szCs w:val="18"/>
        </w:rPr>
        <w:t xml:space="preserve"> para la Certificación Energética de Edificios </w:t>
      </w:r>
      <w:r>
        <w:rPr>
          <w:rFonts w:ascii="Verdana" w:hAnsi="Verdana" w:cs="Calibri,Bold"/>
          <w:i/>
          <w:iCs/>
          <w:color w:val="000000" w:themeColor="text1"/>
          <w:sz w:val="18"/>
          <w:szCs w:val="18"/>
        </w:rPr>
        <w:t>terciarios</w:t>
      </w:r>
      <w:r w:rsidRPr="00E9477A">
        <w:rPr>
          <w:rFonts w:ascii="Verdana" w:hAnsi="Verdana" w:cs="Calibri,Bold"/>
          <w:i/>
          <w:iCs/>
          <w:color w:val="000000" w:themeColor="text1"/>
          <w:sz w:val="18"/>
          <w:szCs w:val="18"/>
        </w:rPr>
        <w:t>,</w:t>
      </w:r>
      <w:r>
        <w:rPr>
          <w:rFonts w:ascii="Verdana" w:hAnsi="Verdana" w:cs="Calibri,Bold"/>
          <w:i/>
          <w:iCs/>
          <w:color w:val="000000" w:themeColor="text1"/>
          <w:sz w:val="18"/>
          <w:szCs w:val="18"/>
        </w:rPr>
        <w:t xml:space="preserve"> cumpliendo por tanto con lo exigido en la normativa vigente. </w:t>
      </w:r>
    </w:p>
    <w:p w14:paraId="310B67A4" w14:textId="77777777" w:rsidR="00E9477A" w:rsidRPr="00E9477A" w:rsidRDefault="00E9477A" w:rsidP="00E9477A">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277623B0" w14:textId="7EBF3E2C" w:rsidR="008D50C2" w:rsidRDefault="00B37490" w:rsidP="00E047CF">
      <w:pPr>
        <w:pStyle w:val="CAP1"/>
        <w:numPr>
          <w:ilvl w:val="0"/>
          <w:numId w:val="14"/>
        </w:numPr>
      </w:pPr>
      <w:bookmarkStart w:id="6" w:name="_Toc120216895"/>
      <w:r>
        <w:t>CARACTERÍSTICAS</w:t>
      </w:r>
      <w:r w:rsidR="008D50C2">
        <w:t xml:space="preserve"> </w:t>
      </w:r>
      <w:r>
        <w:t>ENERGÉTICAS</w:t>
      </w:r>
      <w:r w:rsidR="008D50C2">
        <w:t xml:space="preserve"> DEL EDIFICIO</w:t>
      </w:r>
      <w:r w:rsidR="002A632E">
        <w:t>.</w:t>
      </w:r>
      <w:bookmarkEnd w:id="6"/>
      <w:r w:rsidR="002A632E">
        <w:t xml:space="preserve"> </w:t>
      </w:r>
    </w:p>
    <w:p w14:paraId="09C123CF" w14:textId="1706CC55" w:rsidR="002A632E" w:rsidRDefault="002A632E"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75252B3B" w14:textId="284BEE58" w:rsidR="002A632E" w:rsidRPr="00651CC2" w:rsidRDefault="00651CC2"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r w:rsidRPr="00651CC2">
        <w:rPr>
          <w:rFonts w:ascii="Verdana" w:hAnsi="Verdana" w:cs="Calibri,Bold"/>
          <w:b/>
          <w:bCs/>
          <w:color w:val="000000" w:themeColor="text1"/>
          <w:sz w:val="18"/>
          <w:szCs w:val="18"/>
        </w:rPr>
        <w:t>Envolvente térmica</w:t>
      </w:r>
      <w:r>
        <w:rPr>
          <w:rFonts w:ascii="Verdana" w:hAnsi="Verdana" w:cs="Calibri,Bold"/>
          <w:b/>
          <w:bCs/>
          <w:color w:val="000000" w:themeColor="text1"/>
          <w:sz w:val="18"/>
          <w:szCs w:val="18"/>
        </w:rPr>
        <w:t>.</w:t>
      </w:r>
    </w:p>
    <w:p w14:paraId="54F51094" w14:textId="1A90567C" w:rsidR="000C0C20" w:rsidRDefault="000C0C20" w:rsidP="002A632E">
      <w:pPr>
        <w:tabs>
          <w:tab w:val="left" w:pos="3015"/>
        </w:tabs>
        <w:autoSpaceDE w:val="0"/>
        <w:autoSpaceDN w:val="0"/>
        <w:adjustRightInd w:val="0"/>
        <w:spacing w:after="0" w:line="240" w:lineRule="auto"/>
        <w:jc w:val="both"/>
        <w:rPr>
          <w:rFonts w:ascii="Verdana" w:hAnsi="Verdana" w:cs="Calibri,Bold"/>
          <w:b/>
          <w:bCs/>
          <w:sz w:val="18"/>
          <w:szCs w:val="18"/>
          <w:u w:val="single"/>
        </w:rPr>
      </w:pPr>
    </w:p>
    <w:p w14:paraId="2E52A3F9" w14:textId="77777777" w:rsidR="001B2082" w:rsidRPr="000615DB" w:rsidRDefault="001B2082" w:rsidP="002A632E">
      <w:pPr>
        <w:tabs>
          <w:tab w:val="left" w:pos="3015"/>
        </w:tabs>
        <w:autoSpaceDE w:val="0"/>
        <w:autoSpaceDN w:val="0"/>
        <w:adjustRightInd w:val="0"/>
        <w:spacing w:after="0" w:line="240" w:lineRule="auto"/>
        <w:jc w:val="both"/>
        <w:rPr>
          <w:rFonts w:ascii="Verdana" w:hAnsi="Verdana" w:cs="Calibri,Bold"/>
          <w:b/>
          <w:bCs/>
          <w:sz w:val="18"/>
          <w:szCs w:val="18"/>
          <w:u w:val="single"/>
        </w:rPr>
      </w:pPr>
    </w:p>
    <w:tbl>
      <w:tblPr>
        <w:tblW w:w="5000" w:type="pct"/>
        <w:jc w:val="center"/>
        <w:tblCellMar>
          <w:top w:w="28" w:type="dxa"/>
          <w:left w:w="28" w:type="dxa"/>
          <w:bottom w:w="28" w:type="dxa"/>
          <w:right w:w="28" w:type="dxa"/>
        </w:tblCellMar>
        <w:tblLook w:val="0000" w:firstRow="0" w:lastRow="0" w:firstColumn="0" w:lastColumn="0" w:noHBand="0" w:noVBand="0"/>
      </w:tblPr>
      <w:tblGrid>
        <w:gridCol w:w="2817"/>
        <w:gridCol w:w="7048"/>
      </w:tblGrid>
      <w:tr w:rsidR="00D12752" w14:paraId="4DC0F395" w14:textId="77777777" w:rsidTr="009C4415">
        <w:trPr>
          <w:cantSplit/>
          <w:jc w:val="center"/>
        </w:trPr>
        <w:tc>
          <w:tcPr>
            <w:tcW w:w="0" w:type="auto"/>
            <w:gridSpan w:val="2"/>
            <w:vAlign w:val="center"/>
          </w:tcPr>
          <w:p w14:paraId="04E12E7C" w14:textId="77777777" w:rsidR="00D12752" w:rsidRDefault="00D12752" w:rsidP="009C4415">
            <w:pPr>
              <w:spacing w:after="0" w:line="2" w:lineRule="auto"/>
            </w:pPr>
          </w:p>
        </w:tc>
      </w:tr>
      <w:tr w:rsidR="00D12752" w14:paraId="7E16EE0B" w14:textId="77777777" w:rsidTr="009C4415">
        <w:trPr>
          <w:cantSplit/>
          <w:jc w:val="center"/>
        </w:trPr>
        <w:tc>
          <w:tcPr>
            <w:tcW w:w="0" w:type="auto"/>
            <w:gridSpan w:val="2"/>
            <w:vAlign w:val="center"/>
          </w:tcPr>
          <w:p w14:paraId="7E4D7F3B" w14:textId="341DA838" w:rsidR="00D12752" w:rsidRDefault="00D12752" w:rsidP="009C4415">
            <w:pPr>
              <w:pStyle w:val="CUERPOTEXTOTABLA"/>
              <w:jc w:val="both"/>
            </w:pPr>
            <w:r>
              <w:t>Forjado sanitario</w:t>
            </w:r>
          </w:p>
        </w:tc>
      </w:tr>
      <w:tr w:rsidR="00D12752" w14:paraId="10CF66BD" w14:textId="77777777" w:rsidTr="009C4415">
        <w:trPr>
          <w:cantSplit/>
          <w:jc w:val="center"/>
        </w:trPr>
        <w:tc>
          <w:tcPr>
            <w:tcW w:w="0" w:type="auto"/>
            <w:tcMar>
              <w:top w:w="17" w:type="dxa"/>
              <w:left w:w="6" w:type="dxa"/>
              <w:bottom w:w="23" w:type="dxa"/>
              <w:right w:w="11" w:type="dxa"/>
            </w:tcMar>
            <w:vAlign w:val="center"/>
          </w:tcPr>
          <w:p w14:paraId="50B726B0" w14:textId="77777777" w:rsidR="00D12752" w:rsidRDefault="00D12752" w:rsidP="009C4415">
            <w:pPr>
              <w:pStyle w:val="CUERPOTEXTOTABLA"/>
              <w:jc w:val="center"/>
            </w:pPr>
            <w:r>
              <w:rPr>
                <w:noProof/>
              </w:rPr>
              <w:drawing>
                <wp:inline distT="0" distB="0" distL="0" distR="0" wp14:anchorId="6E9E367A" wp14:editId="469CCCF9">
                  <wp:extent cx="1778400" cy="975600"/>
                  <wp:effectExtent l="0" t="0" r="0" b="0"/>
                  <wp:docPr id="9"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1"/>
                          <a:stretch>
                            <a:fillRect/>
                          </a:stretch>
                        </pic:blipFill>
                        <pic:spPr>
                          <a:xfrm>
                            <a:off x="0" y="0"/>
                            <a:ext cx="1778400" cy="975600"/>
                          </a:xfrm>
                          <a:prstGeom prst="rect">
                            <a:avLst/>
                          </a:prstGeom>
                        </pic:spPr>
                      </pic:pic>
                    </a:graphicData>
                  </a:graphic>
                </wp:inline>
              </w:drawing>
            </w:r>
          </w:p>
        </w:tc>
        <w:tc>
          <w:tcPr>
            <w:tcW w:w="0" w:type="auto"/>
          </w:tcPr>
          <w:p w14:paraId="1D54102C" w14:textId="77777777" w:rsidR="00D12752" w:rsidRDefault="00D12752" w:rsidP="009C4415">
            <w:pPr>
              <w:pStyle w:val="CUERPOTEXTOTABLA"/>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63"/>
              <w:gridCol w:w="379"/>
              <w:gridCol w:w="5638"/>
              <w:gridCol w:w="912"/>
            </w:tblGrid>
            <w:tr w:rsidR="00D12752" w14:paraId="55D3E6E0" w14:textId="77777777" w:rsidTr="009C4415">
              <w:trPr>
                <w:cantSplit/>
                <w:jc w:val="center"/>
              </w:trPr>
              <w:tc>
                <w:tcPr>
                  <w:tcW w:w="0" w:type="auto"/>
                  <w:gridSpan w:val="4"/>
                </w:tcPr>
                <w:p w14:paraId="3CFD207B" w14:textId="77777777" w:rsidR="00D12752" w:rsidRDefault="00D12752" w:rsidP="009C4415">
                  <w:pPr>
                    <w:pStyle w:val="CUERPOTEXTOTABLA"/>
                  </w:pPr>
                  <w:r>
                    <w:t>Listado de capas:</w:t>
                  </w:r>
                </w:p>
              </w:tc>
            </w:tr>
            <w:tr w:rsidR="00D12752" w14:paraId="4996E11E" w14:textId="77777777" w:rsidTr="009C4415">
              <w:trPr>
                <w:cantSplit/>
                <w:jc w:val="center"/>
              </w:trPr>
              <w:tc>
                <w:tcPr>
                  <w:tcW w:w="0" w:type="auto"/>
                  <w:noWrap/>
                </w:tcPr>
                <w:p w14:paraId="3D4CF132" w14:textId="77777777" w:rsidR="00D12752" w:rsidRDefault="00D12752" w:rsidP="009C4415">
                  <w:pPr>
                    <w:pStyle w:val="CUERPOTEXTOTABLA"/>
                  </w:pPr>
                  <w:r>
                    <w:t xml:space="preserve"> </w:t>
                  </w:r>
                </w:p>
              </w:tc>
              <w:tc>
                <w:tcPr>
                  <w:tcW w:w="0" w:type="auto"/>
                  <w:noWrap/>
                </w:tcPr>
                <w:p w14:paraId="4BCDF27D" w14:textId="77777777" w:rsidR="00D12752" w:rsidRDefault="00D12752" w:rsidP="009C4415">
                  <w:pPr>
                    <w:pStyle w:val="CUERPOTEXTOTABLA"/>
                    <w:jc w:val="center"/>
                  </w:pPr>
                  <w:r>
                    <w:t xml:space="preserve"> 1 - </w:t>
                  </w:r>
                </w:p>
              </w:tc>
              <w:tc>
                <w:tcPr>
                  <w:tcW w:w="5000" w:type="pct"/>
                </w:tcPr>
                <w:p w14:paraId="36DC91C2" w14:textId="77777777" w:rsidR="00D12752" w:rsidRDefault="00D12752" w:rsidP="009C4415">
                  <w:pPr>
                    <w:pStyle w:val="CUERPOTEXTOTABLA"/>
                  </w:pPr>
                  <w:r>
                    <w:t>Solado de baldosas cerámicas de gres porcelánico</w:t>
                  </w:r>
                </w:p>
              </w:tc>
              <w:tc>
                <w:tcPr>
                  <w:tcW w:w="0" w:type="auto"/>
                  <w:noWrap/>
                </w:tcPr>
                <w:p w14:paraId="46D08BFA" w14:textId="77777777" w:rsidR="00D12752" w:rsidRDefault="00D12752" w:rsidP="009C4415">
                  <w:pPr>
                    <w:pStyle w:val="CUERPOTEXTOTABLA"/>
                    <w:jc w:val="right"/>
                  </w:pPr>
                  <w:r>
                    <w:t>1.00 cm</w:t>
                  </w:r>
                </w:p>
              </w:tc>
            </w:tr>
            <w:tr w:rsidR="00D12752" w14:paraId="316B35AA" w14:textId="77777777" w:rsidTr="009C4415">
              <w:trPr>
                <w:cantSplit/>
                <w:jc w:val="center"/>
              </w:trPr>
              <w:tc>
                <w:tcPr>
                  <w:tcW w:w="0" w:type="auto"/>
                  <w:noWrap/>
                </w:tcPr>
                <w:p w14:paraId="3C4719EF" w14:textId="77777777" w:rsidR="00D12752" w:rsidRDefault="00D12752" w:rsidP="009C4415">
                  <w:pPr>
                    <w:pStyle w:val="CUERPOTEXTOTABLA"/>
                  </w:pPr>
                  <w:r>
                    <w:t xml:space="preserve"> </w:t>
                  </w:r>
                </w:p>
              </w:tc>
              <w:tc>
                <w:tcPr>
                  <w:tcW w:w="0" w:type="auto"/>
                  <w:noWrap/>
                </w:tcPr>
                <w:p w14:paraId="0EBABE18" w14:textId="77777777" w:rsidR="00D12752" w:rsidRDefault="00D12752" w:rsidP="009C4415">
                  <w:pPr>
                    <w:pStyle w:val="CUERPOTEXTOTABLA"/>
                    <w:jc w:val="center"/>
                  </w:pPr>
                  <w:r>
                    <w:t xml:space="preserve"> 2 - </w:t>
                  </w:r>
                </w:p>
              </w:tc>
              <w:tc>
                <w:tcPr>
                  <w:tcW w:w="5000" w:type="pct"/>
                </w:tcPr>
                <w:p w14:paraId="2D1B5126" w14:textId="77777777" w:rsidR="00D12752" w:rsidRDefault="00D12752" w:rsidP="009C4415">
                  <w:pPr>
                    <w:pStyle w:val="CUERPOTEXTOTABLA"/>
                  </w:pPr>
                  <w:r>
                    <w:t>Base de mortero autonivelante de cemento</w:t>
                  </w:r>
                </w:p>
              </w:tc>
              <w:tc>
                <w:tcPr>
                  <w:tcW w:w="0" w:type="auto"/>
                  <w:noWrap/>
                </w:tcPr>
                <w:p w14:paraId="0C04DBA6" w14:textId="77777777" w:rsidR="00D12752" w:rsidRDefault="00D12752" w:rsidP="009C4415">
                  <w:pPr>
                    <w:pStyle w:val="CUERPOTEXTOTABLA"/>
                    <w:jc w:val="right"/>
                  </w:pPr>
                  <w:r>
                    <w:t>5.00 cm</w:t>
                  </w:r>
                </w:p>
              </w:tc>
            </w:tr>
            <w:tr w:rsidR="00D12752" w14:paraId="69F64E79" w14:textId="77777777" w:rsidTr="009C4415">
              <w:trPr>
                <w:cantSplit/>
                <w:jc w:val="center"/>
              </w:trPr>
              <w:tc>
                <w:tcPr>
                  <w:tcW w:w="0" w:type="auto"/>
                  <w:noWrap/>
                </w:tcPr>
                <w:p w14:paraId="78F683BC" w14:textId="77777777" w:rsidR="00D12752" w:rsidRDefault="00D12752" w:rsidP="009C4415">
                  <w:pPr>
                    <w:pStyle w:val="CUERPOTEXTOTABLA"/>
                  </w:pPr>
                  <w:r>
                    <w:t xml:space="preserve"> </w:t>
                  </w:r>
                </w:p>
              </w:tc>
              <w:tc>
                <w:tcPr>
                  <w:tcW w:w="0" w:type="auto"/>
                  <w:noWrap/>
                </w:tcPr>
                <w:p w14:paraId="2428C05B" w14:textId="77777777" w:rsidR="00D12752" w:rsidRDefault="00D12752" w:rsidP="009C4415">
                  <w:pPr>
                    <w:pStyle w:val="CUERPOTEXTOTABLA"/>
                    <w:jc w:val="center"/>
                  </w:pPr>
                  <w:r>
                    <w:t xml:space="preserve"> 3 - </w:t>
                  </w:r>
                </w:p>
              </w:tc>
              <w:tc>
                <w:tcPr>
                  <w:tcW w:w="5000" w:type="pct"/>
                </w:tcPr>
                <w:p w14:paraId="4A681CAE" w14:textId="77777777" w:rsidR="00D12752" w:rsidRDefault="00D12752" w:rsidP="009C4415">
                  <w:pPr>
                    <w:pStyle w:val="CUERPOTEXTOTABLA"/>
                  </w:pPr>
                  <w:r>
                    <w:t>Poliestireno expandido</w:t>
                  </w:r>
                </w:p>
              </w:tc>
              <w:tc>
                <w:tcPr>
                  <w:tcW w:w="0" w:type="auto"/>
                  <w:noWrap/>
                </w:tcPr>
                <w:p w14:paraId="17210CD7" w14:textId="77777777" w:rsidR="00D12752" w:rsidRDefault="00D12752" w:rsidP="009C4415">
                  <w:pPr>
                    <w:pStyle w:val="CUERPOTEXTOTABLA"/>
                    <w:jc w:val="right"/>
                  </w:pPr>
                  <w:r>
                    <w:t>5.00 cm</w:t>
                  </w:r>
                </w:p>
              </w:tc>
            </w:tr>
            <w:tr w:rsidR="00D12752" w14:paraId="53F3B16A" w14:textId="77777777" w:rsidTr="009C4415">
              <w:trPr>
                <w:cantSplit/>
                <w:jc w:val="center"/>
              </w:trPr>
              <w:tc>
                <w:tcPr>
                  <w:tcW w:w="0" w:type="auto"/>
                  <w:noWrap/>
                </w:tcPr>
                <w:p w14:paraId="292D64E8" w14:textId="77777777" w:rsidR="00D12752" w:rsidRDefault="00D12752" w:rsidP="009C4415">
                  <w:pPr>
                    <w:pStyle w:val="CUERPOTEXTOTABLA"/>
                  </w:pPr>
                  <w:r>
                    <w:t xml:space="preserve"> </w:t>
                  </w:r>
                </w:p>
              </w:tc>
              <w:tc>
                <w:tcPr>
                  <w:tcW w:w="0" w:type="auto"/>
                  <w:noWrap/>
                </w:tcPr>
                <w:p w14:paraId="4D84CFCD" w14:textId="77777777" w:rsidR="00D12752" w:rsidRDefault="00D12752" w:rsidP="009C4415">
                  <w:pPr>
                    <w:pStyle w:val="CUERPOTEXTOTABLA"/>
                    <w:jc w:val="center"/>
                  </w:pPr>
                  <w:r>
                    <w:t xml:space="preserve"> 4 - </w:t>
                  </w:r>
                </w:p>
              </w:tc>
              <w:tc>
                <w:tcPr>
                  <w:tcW w:w="5000" w:type="pct"/>
                </w:tcPr>
                <w:p w14:paraId="7B24DC29" w14:textId="77777777" w:rsidR="00D12752" w:rsidRDefault="00D12752" w:rsidP="009C4415">
                  <w:pPr>
                    <w:pStyle w:val="CUERPOTEXTOTABLA"/>
                  </w:pPr>
                  <w:r>
                    <w:t>Forjado reticular 20+5 cm (Casetón de hormigón)</w:t>
                  </w:r>
                </w:p>
              </w:tc>
              <w:tc>
                <w:tcPr>
                  <w:tcW w:w="0" w:type="auto"/>
                  <w:noWrap/>
                </w:tcPr>
                <w:p w14:paraId="501F184A" w14:textId="77777777" w:rsidR="00D12752" w:rsidRDefault="00D12752" w:rsidP="009C4415">
                  <w:pPr>
                    <w:pStyle w:val="CUERPOTEXTOTABLA"/>
                    <w:jc w:val="right"/>
                  </w:pPr>
                  <w:r>
                    <w:t>25.00 cm</w:t>
                  </w:r>
                </w:p>
              </w:tc>
            </w:tr>
          </w:tbl>
          <w:p w14:paraId="46EA03E1" w14:textId="77777777" w:rsidR="00D12752" w:rsidRDefault="00D12752" w:rsidP="009C4415">
            <w:pPr>
              <w:spacing w:after="0" w:line="2" w:lineRule="auto"/>
            </w:pPr>
          </w:p>
          <w:p w14:paraId="1AA39672" w14:textId="77777777" w:rsidR="00D12752" w:rsidRDefault="00D12752" w:rsidP="009C4415">
            <w:pPr>
              <w:pStyle w:val="CUERPOTEXTOTABLA"/>
            </w:pPr>
            <w:r>
              <w:t xml:space="preserve"> </w:t>
            </w:r>
          </w:p>
        </w:tc>
      </w:tr>
      <w:tr w:rsidR="00D12752" w14:paraId="3138E461" w14:textId="77777777" w:rsidTr="009C4415">
        <w:trPr>
          <w:cantSplit/>
          <w:jc w:val="center"/>
        </w:trPr>
        <w:tc>
          <w:tcPr>
            <w:tcW w:w="0" w:type="auto"/>
          </w:tcPr>
          <w:p w14:paraId="7FA51388" w14:textId="77777777" w:rsidR="00D12752" w:rsidRDefault="00D12752" w:rsidP="009C4415">
            <w:pPr>
              <w:pStyle w:val="CUERPOTEXTOTABLA"/>
            </w:pPr>
            <w:r>
              <w:t>Características</w:t>
            </w:r>
          </w:p>
        </w:tc>
        <w:tc>
          <w:tcPr>
            <w:tcW w:w="0" w:type="auto"/>
            <w:vAlign w:val="center"/>
          </w:tcPr>
          <w:p w14:paraId="7AEB556B" w14:textId="77777777" w:rsidR="00D12752" w:rsidRDefault="00D12752" w:rsidP="009C4415">
            <w:pPr>
              <w:pStyle w:val="CUERPOTEXTOTABLA"/>
            </w:pPr>
            <w:r>
              <w:t>Transmitancia térmica, U: 0.17 W/(m²·K)</w:t>
            </w:r>
          </w:p>
        </w:tc>
      </w:tr>
    </w:tbl>
    <w:p w14:paraId="746FA613" w14:textId="77777777" w:rsidR="000C0C20" w:rsidRDefault="000C0C20"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37D25193" w14:textId="77777777" w:rsidR="001B2082" w:rsidRDefault="001B2082" w:rsidP="000C0C20">
      <w:pPr>
        <w:tabs>
          <w:tab w:val="left" w:pos="3015"/>
        </w:tabs>
        <w:autoSpaceDE w:val="0"/>
        <w:autoSpaceDN w:val="0"/>
        <w:adjustRightInd w:val="0"/>
        <w:spacing w:after="0" w:line="240" w:lineRule="auto"/>
        <w:jc w:val="both"/>
        <w:rPr>
          <w:rFonts w:ascii="Verdana" w:hAnsi="Verdana" w:cs="Calibri,Bold"/>
          <w:i/>
          <w:iCs/>
          <w:sz w:val="18"/>
          <w:szCs w:val="18"/>
        </w:rPr>
      </w:pPr>
    </w:p>
    <w:p w14:paraId="564A28B1" w14:textId="4675FF5C" w:rsidR="00D12752" w:rsidRDefault="000C0C20" w:rsidP="000C0C20">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Cerramiento.</w:t>
      </w:r>
      <w:r w:rsidR="00D12752">
        <w:rPr>
          <w:rFonts w:ascii="Verdana" w:hAnsi="Verdana" w:cs="Calibri,Bold"/>
          <w:i/>
          <w:iCs/>
          <w:sz w:val="18"/>
          <w:szCs w:val="18"/>
        </w:rPr>
        <w:t xml:space="preserve"> </w:t>
      </w:r>
    </w:p>
    <w:p w14:paraId="2AD7026E" w14:textId="77777777" w:rsidR="00D12752" w:rsidRDefault="00D12752" w:rsidP="000C0C20">
      <w:pPr>
        <w:tabs>
          <w:tab w:val="left" w:pos="3015"/>
        </w:tabs>
        <w:autoSpaceDE w:val="0"/>
        <w:autoSpaceDN w:val="0"/>
        <w:adjustRightInd w:val="0"/>
        <w:spacing w:after="0" w:line="240" w:lineRule="auto"/>
        <w:jc w:val="both"/>
        <w:rPr>
          <w:rFonts w:ascii="Verdana" w:hAnsi="Verdana" w:cs="Calibri,Bold"/>
          <w:i/>
          <w:iCs/>
          <w:sz w:val="18"/>
          <w:szCs w:val="18"/>
        </w:rPr>
      </w:pPr>
    </w:p>
    <w:p w14:paraId="368AFBFB" w14:textId="610D63AE" w:rsidR="000C0C20" w:rsidRPr="000615DB" w:rsidRDefault="00D12752" w:rsidP="000C0C20">
      <w:pPr>
        <w:tabs>
          <w:tab w:val="left" w:pos="3015"/>
        </w:tabs>
        <w:autoSpaceDE w:val="0"/>
        <w:autoSpaceDN w:val="0"/>
        <w:adjustRightInd w:val="0"/>
        <w:spacing w:after="0" w:line="240" w:lineRule="auto"/>
        <w:jc w:val="both"/>
        <w:rPr>
          <w:rFonts w:ascii="Verdana" w:hAnsi="Verdana" w:cs="Calibri,Bold"/>
          <w:i/>
          <w:iCs/>
          <w:sz w:val="18"/>
          <w:szCs w:val="18"/>
        </w:rPr>
      </w:pPr>
      <w:r>
        <w:t>Fachada ventilada con placas cerámicas</w:t>
      </w:r>
    </w:p>
    <w:tbl>
      <w:tblPr>
        <w:tblW w:w="5011" w:type="pct"/>
        <w:jc w:val="center"/>
        <w:tblCellMar>
          <w:top w:w="28" w:type="dxa"/>
          <w:left w:w="28" w:type="dxa"/>
          <w:bottom w:w="28" w:type="dxa"/>
          <w:right w:w="28" w:type="dxa"/>
        </w:tblCellMar>
        <w:tblLook w:val="0000" w:firstRow="0" w:lastRow="0" w:firstColumn="0" w:lastColumn="0" w:noHBand="0" w:noVBand="0"/>
      </w:tblPr>
      <w:tblGrid>
        <w:gridCol w:w="1882"/>
        <w:gridCol w:w="7983"/>
      </w:tblGrid>
      <w:tr w:rsidR="00D12752" w14:paraId="312998E9" w14:textId="77777777" w:rsidTr="00D12752">
        <w:trPr>
          <w:cantSplit/>
          <w:jc w:val="center"/>
        </w:trPr>
        <w:tc>
          <w:tcPr>
            <w:tcW w:w="0" w:type="auto"/>
            <w:tcMar>
              <w:top w:w="17" w:type="dxa"/>
              <w:left w:w="6" w:type="dxa"/>
              <w:bottom w:w="23" w:type="dxa"/>
              <w:right w:w="11" w:type="dxa"/>
            </w:tcMar>
            <w:vAlign w:val="center"/>
          </w:tcPr>
          <w:p w14:paraId="0851755C" w14:textId="77777777" w:rsidR="00D12752" w:rsidRDefault="00D12752" w:rsidP="009C4415">
            <w:pPr>
              <w:pStyle w:val="CUERPOTEXTOTABLA"/>
              <w:jc w:val="center"/>
            </w:pPr>
            <w:r>
              <w:rPr>
                <w:noProof/>
              </w:rPr>
              <w:drawing>
                <wp:inline distT="0" distB="0" distL="0" distR="0" wp14:anchorId="13AFBEA7" wp14:editId="5831C11E">
                  <wp:extent cx="1184400" cy="1785600"/>
                  <wp:effectExtent l="0" t="0" r="0" b="0"/>
                  <wp:docPr id="6"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12"/>
                          <a:stretch>
                            <a:fillRect/>
                          </a:stretch>
                        </pic:blipFill>
                        <pic:spPr>
                          <a:xfrm>
                            <a:off x="0" y="0"/>
                            <a:ext cx="1184400" cy="1785600"/>
                          </a:xfrm>
                          <a:prstGeom prst="rect">
                            <a:avLst/>
                          </a:prstGeom>
                        </pic:spPr>
                      </pic:pic>
                    </a:graphicData>
                  </a:graphic>
                </wp:inline>
              </w:drawing>
            </w:r>
          </w:p>
        </w:tc>
        <w:tc>
          <w:tcPr>
            <w:tcW w:w="0" w:type="auto"/>
          </w:tcPr>
          <w:p w14:paraId="38100E4F" w14:textId="11FAFD29" w:rsidR="00D12752" w:rsidRDefault="00D12752" w:rsidP="009C4415">
            <w:pPr>
              <w:pStyle w:val="CUERPOTEXTOTABLA"/>
            </w:pPr>
            <w:r>
              <w:t xml:space="preserve"> </w:t>
            </w:r>
          </w:p>
          <w:p w14:paraId="64CEB5AE" w14:textId="77777777" w:rsidR="00D12752" w:rsidRDefault="00D12752" w:rsidP="009C4415">
            <w:pPr>
              <w:pStyle w:val="CUERPOTEXTOTABLA"/>
            </w:pPr>
          </w:p>
          <w:tbl>
            <w:tblPr>
              <w:tblW w:w="5000" w:type="pct"/>
              <w:jc w:val="center"/>
              <w:tblCellMar>
                <w:top w:w="28" w:type="dxa"/>
                <w:left w:w="28" w:type="dxa"/>
                <w:bottom w:w="28" w:type="dxa"/>
                <w:right w:w="28" w:type="dxa"/>
              </w:tblCellMar>
              <w:tblLook w:val="0000" w:firstRow="0" w:lastRow="0" w:firstColumn="0" w:lastColumn="0" w:noHBand="0" w:noVBand="0"/>
            </w:tblPr>
            <w:tblGrid>
              <w:gridCol w:w="62"/>
              <w:gridCol w:w="379"/>
              <w:gridCol w:w="6574"/>
              <w:gridCol w:w="912"/>
            </w:tblGrid>
            <w:tr w:rsidR="00D12752" w14:paraId="6BAC4A83" w14:textId="77777777" w:rsidTr="009C4415">
              <w:trPr>
                <w:cantSplit/>
                <w:jc w:val="center"/>
              </w:trPr>
              <w:tc>
                <w:tcPr>
                  <w:tcW w:w="0" w:type="auto"/>
                  <w:gridSpan w:val="4"/>
                </w:tcPr>
                <w:p w14:paraId="5B01B5E7" w14:textId="77777777" w:rsidR="00D12752" w:rsidRDefault="00D12752" w:rsidP="009C4415">
                  <w:pPr>
                    <w:pStyle w:val="CUERPOTEXTOTABLA"/>
                  </w:pPr>
                  <w:r>
                    <w:t>Listado de capas:</w:t>
                  </w:r>
                </w:p>
              </w:tc>
            </w:tr>
            <w:tr w:rsidR="00D12752" w14:paraId="654F39A2" w14:textId="77777777" w:rsidTr="009C4415">
              <w:trPr>
                <w:cantSplit/>
                <w:jc w:val="center"/>
              </w:trPr>
              <w:tc>
                <w:tcPr>
                  <w:tcW w:w="0" w:type="auto"/>
                  <w:noWrap/>
                </w:tcPr>
                <w:p w14:paraId="4BB37D7F" w14:textId="77777777" w:rsidR="00D12752" w:rsidRDefault="00D12752" w:rsidP="009C4415">
                  <w:pPr>
                    <w:pStyle w:val="CUERPOTEXTOTABLA"/>
                  </w:pPr>
                  <w:r>
                    <w:t xml:space="preserve"> </w:t>
                  </w:r>
                </w:p>
              </w:tc>
              <w:tc>
                <w:tcPr>
                  <w:tcW w:w="0" w:type="auto"/>
                  <w:noWrap/>
                </w:tcPr>
                <w:p w14:paraId="3FE25F5B" w14:textId="77777777" w:rsidR="00D12752" w:rsidRDefault="00D12752" w:rsidP="009C4415">
                  <w:pPr>
                    <w:pStyle w:val="CUERPOTEXTOTABLA"/>
                    <w:jc w:val="center"/>
                  </w:pPr>
                  <w:r>
                    <w:t xml:space="preserve"> 1 - </w:t>
                  </w:r>
                </w:p>
              </w:tc>
              <w:tc>
                <w:tcPr>
                  <w:tcW w:w="5000" w:type="pct"/>
                </w:tcPr>
                <w:p w14:paraId="6A710750" w14:textId="77777777" w:rsidR="00D12752" w:rsidRDefault="00D12752" w:rsidP="009C4415">
                  <w:pPr>
                    <w:pStyle w:val="CUERPOTEXTOTABLA"/>
                  </w:pPr>
                  <w:r>
                    <w:t>Revestimiento exterior de fachada ventilada, con piezas mecanizadas de gran formato de gres porcelá.</w:t>
                  </w:r>
                </w:p>
              </w:tc>
              <w:tc>
                <w:tcPr>
                  <w:tcW w:w="0" w:type="auto"/>
                  <w:noWrap/>
                </w:tcPr>
                <w:p w14:paraId="0D327F6D" w14:textId="77777777" w:rsidR="00D12752" w:rsidRDefault="00D12752" w:rsidP="009C4415">
                  <w:pPr>
                    <w:pStyle w:val="CUERPOTEXTOTABLA"/>
                    <w:jc w:val="right"/>
                  </w:pPr>
                  <w:r>
                    <w:t>1.00 cm</w:t>
                  </w:r>
                </w:p>
              </w:tc>
            </w:tr>
            <w:tr w:rsidR="00D12752" w14:paraId="443D04A9" w14:textId="77777777" w:rsidTr="009C4415">
              <w:trPr>
                <w:cantSplit/>
                <w:jc w:val="center"/>
              </w:trPr>
              <w:tc>
                <w:tcPr>
                  <w:tcW w:w="0" w:type="auto"/>
                  <w:noWrap/>
                </w:tcPr>
                <w:p w14:paraId="2B62EF2B" w14:textId="77777777" w:rsidR="00D12752" w:rsidRDefault="00D12752" w:rsidP="009C4415">
                  <w:pPr>
                    <w:pStyle w:val="CUERPOTEXTOTABLA"/>
                  </w:pPr>
                  <w:r>
                    <w:t xml:space="preserve"> </w:t>
                  </w:r>
                </w:p>
              </w:tc>
              <w:tc>
                <w:tcPr>
                  <w:tcW w:w="0" w:type="auto"/>
                  <w:noWrap/>
                </w:tcPr>
                <w:p w14:paraId="0D7E0D01" w14:textId="77777777" w:rsidR="00D12752" w:rsidRDefault="00D12752" w:rsidP="009C4415">
                  <w:pPr>
                    <w:pStyle w:val="CUERPOTEXTOTABLA"/>
                    <w:jc w:val="center"/>
                  </w:pPr>
                  <w:r>
                    <w:t xml:space="preserve"> 2 - </w:t>
                  </w:r>
                </w:p>
              </w:tc>
              <w:tc>
                <w:tcPr>
                  <w:tcW w:w="5000" w:type="pct"/>
                </w:tcPr>
                <w:p w14:paraId="37C5A4AC" w14:textId="77777777" w:rsidR="00D12752" w:rsidRDefault="00D12752" w:rsidP="009C4415">
                  <w:pPr>
                    <w:pStyle w:val="CUERPOTEXTOTABLA"/>
                  </w:pPr>
                  <w:r>
                    <w:t>Cámara de aire ligeramente ventilada</w:t>
                  </w:r>
                </w:p>
              </w:tc>
              <w:tc>
                <w:tcPr>
                  <w:tcW w:w="0" w:type="auto"/>
                  <w:noWrap/>
                </w:tcPr>
                <w:p w14:paraId="344B3500" w14:textId="77777777" w:rsidR="00D12752" w:rsidRDefault="00D12752" w:rsidP="009C4415">
                  <w:pPr>
                    <w:pStyle w:val="CUERPOTEXTOTABLA"/>
                    <w:jc w:val="right"/>
                  </w:pPr>
                  <w:r>
                    <w:t>3.00 cm</w:t>
                  </w:r>
                </w:p>
              </w:tc>
            </w:tr>
            <w:tr w:rsidR="00D12752" w14:paraId="76CEBFA1" w14:textId="77777777" w:rsidTr="009C4415">
              <w:trPr>
                <w:cantSplit/>
                <w:jc w:val="center"/>
              </w:trPr>
              <w:tc>
                <w:tcPr>
                  <w:tcW w:w="0" w:type="auto"/>
                  <w:noWrap/>
                </w:tcPr>
                <w:p w14:paraId="73E8A20E" w14:textId="77777777" w:rsidR="00D12752" w:rsidRDefault="00D12752" w:rsidP="009C4415">
                  <w:pPr>
                    <w:pStyle w:val="CUERPOTEXTOTABLA"/>
                  </w:pPr>
                  <w:r>
                    <w:t xml:space="preserve"> </w:t>
                  </w:r>
                </w:p>
              </w:tc>
              <w:tc>
                <w:tcPr>
                  <w:tcW w:w="0" w:type="auto"/>
                  <w:noWrap/>
                </w:tcPr>
                <w:p w14:paraId="3E9DEB0C" w14:textId="77777777" w:rsidR="00D12752" w:rsidRDefault="00D12752" w:rsidP="009C4415">
                  <w:pPr>
                    <w:pStyle w:val="CUERPOTEXTOTABLA"/>
                    <w:jc w:val="center"/>
                  </w:pPr>
                  <w:r>
                    <w:t xml:space="preserve"> 3 - </w:t>
                  </w:r>
                </w:p>
              </w:tc>
              <w:tc>
                <w:tcPr>
                  <w:tcW w:w="5000" w:type="pct"/>
                </w:tcPr>
                <w:p w14:paraId="4B4EFDDB" w14:textId="77777777" w:rsidR="00D12752" w:rsidRDefault="00D12752" w:rsidP="009C4415">
                  <w:pPr>
                    <w:pStyle w:val="CUERPOTEXTOTABLA"/>
                  </w:pPr>
                  <w:r>
                    <w:t>Lana mineral</w:t>
                  </w:r>
                </w:p>
              </w:tc>
              <w:tc>
                <w:tcPr>
                  <w:tcW w:w="0" w:type="auto"/>
                  <w:noWrap/>
                </w:tcPr>
                <w:p w14:paraId="306D93E0" w14:textId="77777777" w:rsidR="00D12752" w:rsidRDefault="00D12752" w:rsidP="009C4415">
                  <w:pPr>
                    <w:pStyle w:val="CUERPOTEXTOTABLA"/>
                    <w:jc w:val="right"/>
                  </w:pPr>
                  <w:r>
                    <w:t>6.00 cm</w:t>
                  </w:r>
                </w:p>
              </w:tc>
            </w:tr>
            <w:tr w:rsidR="00D12752" w14:paraId="67652F6B" w14:textId="77777777" w:rsidTr="009C4415">
              <w:trPr>
                <w:cantSplit/>
                <w:jc w:val="center"/>
              </w:trPr>
              <w:tc>
                <w:tcPr>
                  <w:tcW w:w="0" w:type="auto"/>
                  <w:noWrap/>
                </w:tcPr>
                <w:p w14:paraId="749A79B9" w14:textId="77777777" w:rsidR="00D12752" w:rsidRDefault="00D12752" w:rsidP="009C4415">
                  <w:pPr>
                    <w:pStyle w:val="CUERPOTEXTOTABLA"/>
                  </w:pPr>
                  <w:r>
                    <w:t xml:space="preserve"> </w:t>
                  </w:r>
                </w:p>
              </w:tc>
              <w:tc>
                <w:tcPr>
                  <w:tcW w:w="0" w:type="auto"/>
                  <w:noWrap/>
                </w:tcPr>
                <w:p w14:paraId="653CA052" w14:textId="77777777" w:rsidR="00D12752" w:rsidRDefault="00D12752" w:rsidP="009C4415">
                  <w:pPr>
                    <w:pStyle w:val="CUERPOTEXTOTABLA"/>
                    <w:jc w:val="center"/>
                  </w:pPr>
                  <w:r>
                    <w:t xml:space="preserve"> 4 - </w:t>
                  </w:r>
                </w:p>
              </w:tc>
              <w:tc>
                <w:tcPr>
                  <w:tcW w:w="5000" w:type="pct"/>
                </w:tcPr>
                <w:p w14:paraId="61DF5C34" w14:textId="77777777" w:rsidR="00D12752" w:rsidRDefault="00D12752" w:rsidP="009C4415">
                  <w:pPr>
                    <w:pStyle w:val="CUERPOTEXTOTABLA"/>
                  </w:pPr>
                  <w:r>
                    <w:t>Fábrica de bloque cerámico aligerado</w:t>
                  </w:r>
                </w:p>
              </w:tc>
              <w:tc>
                <w:tcPr>
                  <w:tcW w:w="0" w:type="auto"/>
                  <w:noWrap/>
                </w:tcPr>
                <w:p w14:paraId="50E11EBE" w14:textId="77777777" w:rsidR="00D12752" w:rsidRDefault="00D12752" w:rsidP="009C4415">
                  <w:pPr>
                    <w:pStyle w:val="CUERPOTEXTOTABLA"/>
                    <w:jc w:val="right"/>
                  </w:pPr>
                  <w:r>
                    <w:t>19.00 cm</w:t>
                  </w:r>
                </w:p>
              </w:tc>
            </w:tr>
            <w:tr w:rsidR="00D12752" w14:paraId="0CB4F765" w14:textId="77777777" w:rsidTr="009C4415">
              <w:trPr>
                <w:cantSplit/>
                <w:jc w:val="center"/>
              </w:trPr>
              <w:tc>
                <w:tcPr>
                  <w:tcW w:w="0" w:type="auto"/>
                  <w:noWrap/>
                </w:tcPr>
                <w:p w14:paraId="2FD91841" w14:textId="77777777" w:rsidR="00D12752" w:rsidRDefault="00D12752" w:rsidP="009C4415">
                  <w:pPr>
                    <w:pStyle w:val="CUERPOTEXTOTABLA"/>
                  </w:pPr>
                  <w:r>
                    <w:t xml:space="preserve"> </w:t>
                  </w:r>
                </w:p>
              </w:tc>
              <w:tc>
                <w:tcPr>
                  <w:tcW w:w="0" w:type="auto"/>
                  <w:noWrap/>
                </w:tcPr>
                <w:p w14:paraId="36843D2C" w14:textId="77777777" w:rsidR="00D12752" w:rsidRDefault="00D12752" w:rsidP="009C4415">
                  <w:pPr>
                    <w:pStyle w:val="CUERPOTEXTOTABLA"/>
                    <w:jc w:val="center"/>
                  </w:pPr>
                  <w:r>
                    <w:t xml:space="preserve"> 5 - </w:t>
                  </w:r>
                </w:p>
              </w:tc>
              <w:tc>
                <w:tcPr>
                  <w:tcW w:w="5000" w:type="pct"/>
                </w:tcPr>
                <w:p w14:paraId="0A2B865F" w14:textId="77777777" w:rsidR="00D12752" w:rsidRDefault="00D12752" w:rsidP="009C4415">
                  <w:pPr>
                    <w:pStyle w:val="CUERPOTEXTOTABLA"/>
                  </w:pPr>
                  <w:r>
                    <w:t>Mortero de cemento</w:t>
                  </w:r>
                </w:p>
              </w:tc>
              <w:tc>
                <w:tcPr>
                  <w:tcW w:w="0" w:type="auto"/>
                  <w:noWrap/>
                </w:tcPr>
                <w:p w14:paraId="42CEA5A1" w14:textId="77777777" w:rsidR="00D12752" w:rsidRDefault="00D12752" w:rsidP="009C4415">
                  <w:pPr>
                    <w:pStyle w:val="CUERPOTEXTOTABLA"/>
                    <w:jc w:val="right"/>
                  </w:pPr>
                  <w:r>
                    <w:t>1.50 cm</w:t>
                  </w:r>
                </w:p>
              </w:tc>
            </w:tr>
            <w:tr w:rsidR="00D12752" w14:paraId="4D167594" w14:textId="77777777" w:rsidTr="009C4415">
              <w:trPr>
                <w:cantSplit/>
                <w:jc w:val="center"/>
              </w:trPr>
              <w:tc>
                <w:tcPr>
                  <w:tcW w:w="0" w:type="auto"/>
                  <w:noWrap/>
                </w:tcPr>
                <w:p w14:paraId="1583925E" w14:textId="77777777" w:rsidR="00D12752" w:rsidRDefault="00D12752" w:rsidP="009C4415">
                  <w:pPr>
                    <w:pStyle w:val="CUERPOTEXTOTABLA"/>
                  </w:pPr>
                  <w:r>
                    <w:t xml:space="preserve"> </w:t>
                  </w:r>
                </w:p>
              </w:tc>
              <w:tc>
                <w:tcPr>
                  <w:tcW w:w="0" w:type="auto"/>
                  <w:noWrap/>
                </w:tcPr>
                <w:p w14:paraId="7392EE39" w14:textId="77777777" w:rsidR="00D12752" w:rsidRDefault="00D12752" w:rsidP="009C4415">
                  <w:pPr>
                    <w:pStyle w:val="CUERPOTEXTOTABLA"/>
                    <w:jc w:val="center"/>
                  </w:pPr>
                  <w:r>
                    <w:t xml:space="preserve"> 6 - </w:t>
                  </w:r>
                </w:p>
              </w:tc>
              <w:tc>
                <w:tcPr>
                  <w:tcW w:w="5000" w:type="pct"/>
                </w:tcPr>
                <w:p w14:paraId="66C9E4E2" w14:textId="77777777" w:rsidR="00D12752" w:rsidRDefault="00D12752" w:rsidP="009C4415">
                  <w:pPr>
                    <w:pStyle w:val="CUERPOTEXTOTABLA"/>
                  </w:pPr>
                  <w:r>
                    <w:t>Separación</w:t>
                  </w:r>
                </w:p>
              </w:tc>
              <w:tc>
                <w:tcPr>
                  <w:tcW w:w="0" w:type="auto"/>
                  <w:noWrap/>
                </w:tcPr>
                <w:p w14:paraId="6A5EACC2" w14:textId="77777777" w:rsidR="00D12752" w:rsidRDefault="00D12752" w:rsidP="009C4415">
                  <w:pPr>
                    <w:pStyle w:val="CUERPOTEXTOTABLA"/>
                    <w:jc w:val="right"/>
                  </w:pPr>
                  <w:r>
                    <w:t>1.00 cm</w:t>
                  </w:r>
                </w:p>
              </w:tc>
            </w:tr>
            <w:tr w:rsidR="00D12752" w14:paraId="13051A38" w14:textId="77777777" w:rsidTr="009C4415">
              <w:trPr>
                <w:cantSplit/>
                <w:jc w:val="center"/>
              </w:trPr>
              <w:tc>
                <w:tcPr>
                  <w:tcW w:w="0" w:type="auto"/>
                  <w:noWrap/>
                </w:tcPr>
                <w:p w14:paraId="71A98634" w14:textId="77777777" w:rsidR="00D12752" w:rsidRDefault="00D12752" w:rsidP="009C4415">
                  <w:pPr>
                    <w:pStyle w:val="CUERPOTEXTOTABLA"/>
                  </w:pPr>
                  <w:r>
                    <w:t xml:space="preserve"> </w:t>
                  </w:r>
                </w:p>
              </w:tc>
              <w:tc>
                <w:tcPr>
                  <w:tcW w:w="0" w:type="auto"/>
                  <w:noWrap/>
                </w:tcPr>
                <w:p w14:paraId="0F8E781F" w14:textId="77777777" w:rsidR="00D12752" w:rsidRDefault="00D12752" w:rsidP="009C4415">
                  <w:pPr>
                    <w:pStyle w:val="CUERPOTEXTOTABLA"/>
                    <w:jc w:val="center"/>
                  </w:pPr>
                  <w:r>
                    <w:t xml:space="preserve"> 7 - </w:t>
                  </w:r>
                </w:p>
              </w:tc>
              <w:tc>
                <w:tcPr>
                  <w:tcW w:w="5000" w:type="pct"/>
                </w:tcPr>
                <w:p w14:paraId="67A30138" w14:textId="77777777" w:rsidR="00D12752" w:rsidRDefault="00D12752" w:rsidP="009C4415">
                  <w:pPr>
                    <w:pStyle w:val="CUERPOTEXTOTABLA"/>
                  </w:pPr>
                  <w:r>
                    <w:t>Lana mineral</w:t>
                  </w:r>
                </w:p>
              </w:tc>
              <w:tc>
                <w:tcPr>
                  <w:tcW w:w="0" w:type="auto"/>
                  <w:noWrap/>
                </w:tcPr>
                <w:p w14:paraId="7372B7E1" w14:textId="77777777" w:rsidR="00D12752" w:rsidRDefault="00D12752" w:rsidP="009C4415">
                  <w:pPr>
                    <w:pStyle w:val="CUERPOTEXTOTABLA"/>
                    <w:jc w:val="right"/>
                  </w:pPr>
                  <w:r>
                    <w:t>9.00 cm</w:t>
                  </w:r>
                </w:p>
              </w:tc>
            </w:tr>
            <w:tr w:rsidR="00D12752" w14:paraId="4E31B25C" w14:textId="77777777" w:rsidTr="009C4415">
              <w:trPr>
                <w:cantSplit/>
                <w:jc w:val="center"/>
              </w:trPr>
              <w:tc>
                <w:tcPr>
                  <w:tcW w:w="0" w:type="auto"/>
                  <w:noWrap/>
                </w:tcPr>
                <w:p w14:paraId="45CB83FA" w14:textId="77777777" w:rsidR="00D12752" w:rsidRDefault="00D12752" w:rsidP="009C4415">
                  <w:pPr>
                    <w:pStyle w:val="CUERPOTEXTOTABLA"/>
                  </w:pPr>
                  <w:r>
                    <w:t xml:space="preserve"> </w:t>
                  </w:r>
                </w:p>
              </w:tc>
              <w:tc>
                <w:tcPr>
                  <w:tcW w:w="0" w:type="auto"/>
                  <w:noWrap/>
                </w:tcPr>
                <w:p w14:paraId="2B92D90D" w14:textId="77777777" w:rsidR="00D12752" w:rsidRDefault="00D12752" w:rsidP="009C4415">
                  <w:pPr>
                    <w:pStyle w:val="CUERPOTEXTOTABLA"/>
                    <w:jc w:val="center"/>
                  </w:pPr>
                  <w:r>
                    <w:t xml:space="preserve"> 8 - </w:t>
                  </w:r>
                </w:p>
              </w:tc>
              <w:tc>
                <w:tcPr>
                  <w:tcW w:w="5000" w:type="pct"/>
                </w:tcPr>
                <w:p w14:paraId="3B9D8949" w14:textId="77777777" w:rsidR="00D12752" w:rsidRDefault="00D12752" w:rsidP="009C4415">
                  <w:pPr>
                    <w:pStyle w:val="CUERPOTEXTOTABLA"/>
                  </w:pPr>
                  <w:r>
                    <w:t>Placa de yeso laminado</w:t>
                  </w:r>
                </w:p>
              </w:tc>
              <w:tc>
                <w:tcPr>
                  <w:tcW w:w="0" w:type="auto"/>
                  <w:noWrap/>
                </w:tcPr>
                <w:p w14:paraId="25A88CE3" w14:textId="77777777" w:rsidR="00D12752" w:rsidRDefault="00D12752" w:rsidP="009C4415">
                  <w:pPr>
                    <w:pStyle w:val="CUERPOTEXTOTABLA"/>
                    <w:jc w:val="right"/>
                  </w:pPr>
                  <w:r>
                    <w:t>1.25 cm</w:t>
                  </w:r>
                </w:p>
              </w:tc>
            </w:tr>
            <w:tr w:rsidR="00D12752" w14:paraId="3AE30322" w14:textId="77777777" w:rsidTr="009C4415">
              <w:trPr>
                <w:cantSplit/>
                <w:jc w:val="center"/>
              </w:trPr>
              <w:tc>
                <w:tcPr>
                  <w:tcW w:w="0" w:type="auto"/>
                  <w:noWrap/>
                </w:tcPr>
                <w:p w14:paraId="639461B7" w14:textId="77777777" w:rsidR="00D12752" w:rsidRDefault="00D12752" w:rsidP="009C4415">
                  <w:pPr>
                    <w:pStyle w:val="CUERPOTEXTOTABLA"/>
                  </w:pPr>
                  <w:r>
                    <w:t xml:space="preserve"> </w:t>
                  </w:r>
                </w:p>
              </w:tc>
              <w:tc>
                <w:tcPr>
                  <w:tcW w:w="0" w:type="auto"/>
                  <w:noWrap/>
                </w:tcPr>
                <w:p w14:paraId="4E7591B5" w14:textId="77777777" w:rsidR="00D12752" w:rsidRDefault="00D12752" w:rsidP="009C4415">
                  <w:pPr>
                    <w:pStyle w:val="CUERPOTEXTOTABLA"/>
                    <w:jc w:val="center"/>
                  </w:pPr>
                  <w:r>
                    <w:t xml:space="preserve"> 9 - </w:t>
                  </w:r>
                </w:p>
              </w:tc>
              <w:tc>
                <w:tcPr>
                  <w:tcW w:w="5000" w:type="pct"/>
                </w:tcPr>
                <w:p w14:paraId="0F6399A2" w14:textId="77777777" w:rsidR="00D12752" w:rsidRDefault="00D12752" w:rsidP="009C4415">
                  <w:pPr>
                    <w:pStyle w:val="CUERPOTEXTOTABLA"/>
                  </w:pPr>
                  <w:r>
                    <w:t>Placa de yeso laminado</w:t>
                  </w:r>
                </w:p>
              </w:tc>
              <w:tc>
                <w:tcPr>
                  <w:tcW w:w="0" w:type="auto"/>
                  <w:noWrap/>
                </w:tcPr>
                <w:p w14:paraId="7B099D43" w14:textId="77777777" w:rsidR="00D12752" w:rsidRDefault="00D12752" w:rsidP="009C4415">
                  <w:pPr>
                    <w:pStyle w:val="CUERPOTEXTOTABLA"/>
                    <w:jc w:val="right"/>
                  </w:pPr>
                  <w:r>
                    <w:t>1.25 cm</w:t>
                  </w:r>
                </w:p>
              </w:tc>
            </w:tr>
          </w:tbl>
          <w:p w14:paraId="31FC097E" w14:textId="77777777" w:rsidR="00D12752" w:rsidRDefault="00D12752" w:rsidP="009C4415">
            <w:pPr>
              <w:spacing w:after="0" w:line="2" w:lineRule="auto"/>
            </w:pPr>
          </w:p>
          <w:p w14:paraId="2D04EDF5" w14:textId="77777777" w:rsidR="00D12752" w:rsidRDefault="00D12752" w:rsidP="009C4415">
            <w:pPr>
              <w:pStyle w:val="CUERPOTEXTOTABLA"/>
            </w:pPr>
            <w:r>
              <w:t xml:space="preserve"> </w:t>
            </w:r>
          </w:p>
        </w:tc>
      </w:tr>
      <w:tr w:rsidR="00D12752" w14:paraId="0C577EFF" w14:textId="77777777" w:rsidTr="00D12752">
        <w:trPr>
          <w:cantSplit/>
          <w:jc w:val="center"/>
        </w:trPr>
        <w:tc>
          <w:tcPr>
            <w:tcW w:w="0" w:type="auto"/>
          </w:tcPr>
          <w:p w14:paraId="23DBF25F" w14:textId="77777777" w:rsidR="00D12752" w:rsidRDefault="00D12752" w:rsidP="009C4415">
            <w:pPr>
              <w:pStyle w:val="CUERPOTEXTOTABLA"/>
            </w:pPr>
            <w:r>
              <w:t>Características</w:t>
            </w:r>
          </w:p>
        </w:tc>
        <w:tc>
          <w:tcPr>
            <w:tcW w:w="0" w:type="auto"/>
            <w:vAlign w:val="center"/>
          </w:tcPr>
          <w:p w14:paraId="47EDE42D" w14:textId="77777777" w:rsidR="00D12752" w:rsidRDefault="00D12752" w:rsidP="009C4415">
            <w:pPr>
              <w:pStyle w:val="CUERPOTEXTOTABLA"/>
            </w:pPr>
            <w:r>
              <w:t>Transmitancia térmica, U: 0.19 W/(m²·K)</w:t>
            </w:r>
          </w:p>
        </w:tc>
      </w:tr>
    </w:tbl>
    <w:p w14:paraId="4026264A" w14:textId="076C81DA" w:rsidR="000C0C20" w:rsidRDefault="000C0C20" w:rsidP="000C0C20">
      <w:pPr>
        <w:tabs>
          <w:tab w:val="left" w:pos="284"/>
        </w:tabs>
        <w:spacing w:after="0" w:line="240" w:lineRule="auto"/>
        <w:jc w:val="both"/>
      </w:pPr>
    </w:p>
    <w:p w14:paraId="68BE2F61" w14:textId="77777777" w:rsidR="00D12752" w:rsidRDefault="00D12752" w:rsidP="000C0C20">
      <w:pPr>
        <w:tabs>
          <w:tab w:val="left" w:pos="284"/>
        </w:tabs>
        <w:spacing w:after="0" w:line="240" w:lineRule="auto"/>
        <w:jc w:val="both"/>
      </w:pPr>
    </w:p>
    <w:p w14:paraId="34A60E8F" w14:textId="77777777" w:rsidR="000C0C20" w:rsidRDefault="000C0C20" w:rsidP="000C0C20">
      <w:pPr>
        <w:pStyle w:val="CUERPOTEXTO"/>
        <w:keepNext/>
        <w:spacing w:after="0"/>
        <w:rPr>
          <w:color w:val="000000" w:themeColor="text1"/>
          <w:szCs w:val="18"/>
        </w:rPr>
      </w:pPr>
      <w:r w:rsidRPr="00E417A0">
        <w:rPr>
          <w:color w:val="000000" w:themeColor="text1"/>
        </w:rPr>
        <w:t>Las carpinterías exteriores serán de aluminio con rotura de puente térmico</w:t>
      </w:r>
      <w:r>
        <w:rPr>
          <w:color w:val="000000" w:themeColor="text1"/>
        </w:rPr>
        <w:t xml:space="preserve"> con doble acristalamiento, </w:t>
      </w:r>
      <w:r>
        <w:t xml:space="preserve">Doble acristalamiento LOW.S baja emisividad térmica + aislamiento acústico "CONTROL GLASS ACÚSTICO Y SOLAR", Sonor 4+4/16/6+6 LOW.S </w:t>
      </w:r>
      <w:r>
        <w:rPr>
          <w:color w:val="000000" w:themeColor="text1"/>
          <w:szCs w:val="18"/>
        </w:rPr>
        <w:t>según documentación gráfica y escrita en presupuesto</w:t>
      </w:r>
      <w:r w:rsidRPr="00EB2D62">
        <w:rPr>
          <w:color w:val="000000" w:themeColor="text1"/>
          <w:szCs w:val="18"/>
        </w:rPr>
        <w:t>.</w:t>
      </w:r>
    </w:p>
    <w:p w14:paraId="618964D4" w14:textId="77777777" w:rsidR="000C0C20" w:rsidRDefault="000C0C20" w:rsidP="000C0C20">
      <w:pPr>
        <w:pStyle w:val="CUERPOTEXTO"/>
        <w:keepNext/>
        <w:spacing w:after="0"/>
        <w:rPr>
          <w:color w:val="000000" w:themeColor="text1"/>
          <w:szCs w:val="18"/>
        </w:rPr>
      </w:pPr>
    </w:p>
    <w:tbl>
      <w:tblPr>
        <w:tblW w:w="5000" w:type="pct"/>
        <w:jc w:val="center"/>
        <w:tblCellMar>
          <w:top w:w="28" w:type="dxa"/>
          <w:left w:w="28" w:type="dxa"/>
          <w:bottom w:w="28" w:type="dxa"/>
          <w:right w:w="28" w:type="dxa"/>
        </w:tblCellMar>
        <w:tblLook w:val="0000" w:firstRow="0" w:lastRow="0" w:firstColumn="0" w:lastColumn="0" w:noHBand="0" w:noVBand="0"/>
      </w:tblPr>
      <w:tblGrid>
        <w:gridCol w:w="1383"/>
        <w:gridCol w:w="8482"/>
      </w:tblGrid>
      <w:tr w:rsidR="000C0C20" w14:paraId="0AA553AF" w14:textId="77777777" w:rsidTr="00B50E93">
        <w:trPr>
          <w:cantSplit/>
          <w:jc w:val="center"/>
        </w:trPr>
        <w:tc>
          <w:tcPr>
            <w:tcW w:w="661" w:type="pct"/>
          </w:tcPr>
          <w:p w14:paraId="6EEE13E5" w14:textId="23E00695" w:rsidR="000C0C20" w:rsidRDefault="000C0C20" w:rsidP="009C4415">
            <w:pPr>
              <w:pStyle w:val="CUERPOTEXTOTABLA"/>
            </w:pPr>
            <w:r>
              <w:t>Característica</w:t>
            </w:r>
            <w:r w:rsidR="00B50E93">
              <w:t>s</w:t>
            </w:r>
          </w:p>
        </w:tc>
        <w:tc>
          <w:tcPr>
            <w:tcW w:w="4339" w:type="pct"/>
            <w:vAlign w:val="center"/>
          </w:tcPr>
          <w:p w14:paraId="3E7E3433" w14:textId="740572D0" w:rsidR="000C0C20" w:rsidRDefault="000C0C20" w:rsidP="009C4415">
            <w:pPr>
              <w:pStyle w:val="CUERPOTEXTOTABLA"/>
            </w:pPr>
            <w:r>
              <w:t>Transmitancia térmica, U: 1.</w:t>
            </w:r>
            <w:r w:rsidR="00B50E93">
              <w:t>38</w:t>
            </w:r>
            <w:r>
              <w:t xml:space="preserve"> W/(m²·K)</w:t>
            </w:r>
          </w:p>
        </w:tc>
      </w:tr>
    </w:tbl>
    <w:p w14:paraId="315E0A3E" w14:textId="77777777"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309B7500" w14:textId="59EA20A7" w:rsidR="002A632E" w:rsidRPr="000615DB" w:rsidRDefault="002A632E" w:rsidP="002A632E">
      <w:pPr>
        <w:tabs>
          <w:tab w:val="left" w:pos="3015"/>
        </w:tabs>
        <w:autoSpaceDE w:val="0"/>
        <w:autoSpaceDN w:val="0"/>
        <w:adjustRightInd w:val="0"/>
        <w:spacing w:after="0" w:line="240" w:lineRule="auto"/>
        <w:jc w:val="both"/>
        <w:rPr>
          <w:rFonts w:ascii="Verdana" w:hAnsi="Verdana" w:cs="Calibri,Bold"/>
          <w:b/>
          <w:bCs/>
          <w:sz w:val="18"/>
          <w:szCs w:val="18"/>
        </w:rPr>
      </w:pPr>
    </w:p>
    <w:p w14:paraId="05F390B2" w14:textId="08478DDB" w:rsidR="00F37039"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Cubierta.</w:t>
      </w:r>
    </w:p>
    <w:p w14:paraId="3C19CF0B" w14:textId="77777777" w:rsidR="00D12752" w:rsidRPr="000615DB" w:rsidRDefault="00D12752" w:rsidP="002A632E">
      <w:pPr>
        <w:tabs>
          <w:tab w:val="left" w:pos="3015"/>
        </w:tabs>
        <w:autoSpaceDE w:val="0"/>
        <w:autoSpaceDN w:val="0"/>
        <w:adjustRightInd w:val="0"/>
        <w:spacing w:after="0" w:line="240" w:lineRule="auto"/>
        <w:jc w:val="both"/>
        <w:rPr>
          <w:rFonts w:ascii="Verdana" w:hAnsi="Verdana" w:cs="Calibri,Bold"/>
          <w:i/>
          <w:iCs/>
          <w:sz w:val="18"/>
          <w:szCs w:val="18"/>
        </w:rPr>
      </w:pPr>
    </w:p>
    <w:tbl>
      <w:tblPr>
        <w:tblW w:w="5000" w:type="pct"/>
        <w:jc w:val="center"/>
        <w:tblCellMar>
          <w:top w:w="28" w:type="dxa"/>
          <w:left w:w="28" w:type="dxa"/>
          <w:bottom w:w="28" w:type="dxa"/>
          <w:right w:w="28" w:type="dxa"/>
        </w:tblCellMar>
        <w:tblLook w:val="0000" w:firstRow="0" w:lastRow="0" w:firstColumn="0" w:lastColumn="0" w:noHBand="0" w:noVBand="0"/>
      </w:tblPr>
      <w:tblGrid>
        <w:gridCol w:w="1547"/>
        <w:gridCol w:w="8318"/>
      </w:tblGrid>
      <w:tr w:rsidR="00D12752" w14:paraId="77DE6D01" w14:textId="77777777" w:rsidTr="009C4415">
        <w:trPr>
          <w:cantSplit/>
          <w:jc w:val="center"/>
        </w:trPr>
        <w:tc>
          <w:tcPr>
            <w:tcW w:w="0" w:type="auto"/>
            <w:gridSpan w:val="2"/>
            <w:vAlign w:val="center"/>
          </w:tcPr>
          <w:p w14:paraId="24FC232E" w14:textId="77777777" w:rsidR="00D12752" w:rsidRDefault="00D12752" w:rsidP="009C4415">
            <w:pPr>
              <w:spacing w:after="0" w:line="2" w:lineRule="auto"/>
            </w:pPr>
          </w:p>
        </w:tc>
      </w:tr>
      <w:tr w:rsidR="00D12752" w14:paraId="0A1FCA0D" w14:textId="77777777" w:rsidTr="009C4415">
        <w:trPr>
          <w:cantSplit/>
          <w:jc w:val="center"/>
        </w:trPr>
        <w:tc>
          <w:tcPr>
            <w:tcW w:w="0" w:type="auto"/>
            <w:gridSpan w:val="2"/>
            <w:vAlign w:val="center"/>
          </w:tcPr>
          <w:p w14:paraId="2B08C2A4" w14:textId="099E0D24" w:rsidR="00D12752" w:rsidRDefault="00D12752" w:rsidP="009C4415">
            <w:pPr>
              <w:pStyle w:val="CUERPOTEXTOTABLA"/>
              <w:jc w:val="both"/>
            </w:pPr>
            <w:r>
              <w:t xml:space="preserve">Cubierta plana no transitable, no ventilada, con grava. Impermeabilización con láminas asfálticas. </w:t>
            </w:r>
          </w:p>
        </w:tc>
      </w:tr>
      <w:tr w:rsidR="00D12752" w14:paraId="23343BC3" w14:textId="77777777" w:rsidTr="009C4415">
        <w:trPr>
          <w:cantSplit/>
          <w:jc w:val="center"/>
        </w:trPr>
        <w:tc>
          <w:tcPr>
            <w:tcW w:w="0" w:type="auto"/>
            <w:tcMar>
              <w:top w:w="17" w:type="dxa"/>
              <w:left w:w="6" w:type="dxa"/>
              <w:bottom w:w="23" w:type="dxa"/>
              <w:right w:w="11" w:type="dxa"/>
            </w:tcMar>
            <w:vAlign w:val="center"/>
          </w:tcPr>
          <w:p w14:paraId="0096F83E" w14:textId="77777777" w:rsidR="00D12752" w:rsidRDefault="00D12752" w:rsidP="009C4415">
            <w:pPr>
              <w:pStyle w:val="CUERPOTEXTOTABLA"/>
              <w:jc w:val="center"/>
            </w:pPr>
            <w:r>
              <w:rPr>
                <w:noProof/>
              </w:rPr>
              <w:drawing>
                <wp:inline distT="0" distB="0" distL="0" distR="0" wp14:anchorId="449A6249" wp14:editId="71B970DE">
                  <wp:extent cx="972000" cy="1789200"/>
                  <wp:effectExtent l="0" t="0" r="0" b="0"/>
                  <wp:docPr id="8"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13"/>
                          <a:stretch>
                            <a:fillRect/>
                          </a:stretch>
                        </pic:blipFill>
                        <pic:spPr>
                          <a:xfrm>
                            <a:off x="0" y="0"/>
                            <a:ext cx="972000" cy="1789200"/>
                          </a:xfrm>
                          <a:prstGeom prst="rect">
                            <a:avLst/>
                          </a:prstGeom>
                        </pic:spPr>
                      </pic:pic>
                    </a:graphicData>
                  </a:graphic>
                </wp:inline>
              </w:drawing>
            </w:r>
          </w:p>
        </w:tc>
        <w:tc>
          <w:tcPr>
            <w:tcW w:w="0" w:type="auto"/>
          </w:tcPr>
          <w:p w14:paraId="3ABE19BF" w14:textId="77777777" w:rsidR="00D12752" w:rsidRDefault="00D12752" w:rsidP="009C4415">
            <w:pPr>
              <w:pStyle w:val="CUERPOTEXTOTABLA"/>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62"/>
              <w:gridCol w:w="494"/>
              <w:gridCol w:w="6794"/>
              <w:gridCol w:w="912"/>
            </w:tblGrid>
            <w:tr w:rsidR="00D12752" w14:paraId="3F128CDF" w14:textId="77777777" w:rsidTr="009C4415">
              <w:trPr>
                <w:cantSplit/>
                <w:jc w:val="center"/>
              </w:trPr>
              <w:tc>
                <w:tcPr>
                  <w:tcW w:w="0" w:type="auto"/>
                  <w:gridSpan w:val="4"/>
                </w:tcPr>
                <w:p w14:paraId="29EE8935" w14:textId="77777777" w:rsidR="00D12752" w:rsidRDefault="00D12752" w:rsidP="009C4415">
                  <w:pPr>
                    <w:pStyle w:val="CUERPOTEXTOTABLA"/>
                  </w:pPr>
                  <w:r>
                    <w:t>Listado de capas:</w:t>
                  </w:r>
                </w:p>
              </w:tc>
            </w:tr>
            <w:tr w:rsidR="00D12752" w14:paraId="427FBE3F" w14:textId="77777777" w:rsidTr="009C4415">
              <w:trPr>
                <w:cantSplit/>
                <w:jc w:val="center"/>
              </w:trPr>
              <w:tc>
                <w:tcPr>
                  <w:tcW w:w="0" w:type="auto"/>
                  <w:noWrap/>
                </w:tcPr>
                <w:p w14:paraId="45B31FF4" w14:textId="77777777" w:rsidR="00D12752" w:rsidRDefault="00D12752" w:rsidP="009C4415">
                  <w:pPr>
                    <w:pStyle w:val="CUERPOTEXTOTABLA"/>
                  </w:pPr>
                  <w:r>
                    <w:t xml:space="preserve"> </w:t>
                  </w:r>
                </w:p>
              </w:tc>
              <w:tc>
                <w:tcPr>
                  <w:tcW w:w="0" w:type="auto"/>
                  <w:noWrap/>
                </w:tcPr>
                <w:p w14:paraId="03DD9E6C" w14:textId="77777777" w:rsidR="00D12752" w:rsidRDefault="00D12752" w:rsidP="009C4415">
                  <w:pPr>
                    <w:pStyle w:val="CUERPOTEXTOTABLA"/>
                    <w:jc w:val="center"/>
                  </w:pPr>
                  <w:r>
                    <w:t xml:space="preserve"> 1 - </w:t>
                  </w:r>
                </w:p>
              </w:tc>
              <w:tc>
                <w:tcPr>
                  <w:tcW w:w="5000" w:type="pct"/>
                </w:tcPr>
                <w:p w14:paraId="68135359" w14:textId="77777777" w:rsidR="00D12752" w:rsidRDefault="00D12752" w:rsidP="009C4415">
                  <w:pPr>
                    <w:pStyle w:val="CUERPOTEXTOTABLA"/>
                  </w:pPr>
                  <w:r>
                    <w:t>Capa de cantos rodados lavados</w:t>
                  </w:r>
                </w:p>
              </w:tc>
              <w:tc>
                <w:tcPr>
                  <w:tcW w:w="0" w:type="auto"/>
                  <w:noWrap/>
                </w:tcPr>
                <w:p w14:paraId="48716D6D" w14:textId="77777777" w:rsidR="00D12752" w:rsidRDefault="00D12752" w:rsidP="009C4415">
                  <w:pPr>
                    <w:pStyle w:val="CUERPOTEXTOTABLA"/>
                    <w:jc w:val="right"/>
                  </w:pPr>
                  <w:r>
                    <w:t>10.00 cm</w:t>
                  </w:r>
                </w:p>
              </w:tc>
            </w:tr>
            <w:tr w:rsidR="00D12752" w14:paraId="7AA7396A" w14:textId="77777777" w:rsidTr="009C4415">
              <w:trPr>
                <w:cantSplit/>
                <w:jc w:val="center"/>
              </w:trPr>
              <w:tc>
                <w:tcPr>
                  <w:tcW w:w="0" w:type="auto"/>
                  <w:noWrap/>
                </w:tcPr>
                <w:p w14:paraId="39B253F3" w14:textId="77777777" w:rsidR="00D12752" w:rsidRDefault="00D12752" w:rsidP="009C4415">
                  <w:pPr>
                    <w:pStyle w:val="CUERPOTEXTOTABLA"/>
                  </w:pPr>
                  <w:r>
                    <w:t xml:space="preserve"> </w:t>
                  </w:r>
                </w:p>
              </w:tc>
              <w:tc>
                <w:tcPr>
                  <w:tcW w:w="0" w:type="auto"/>
                  <w:noWrap/>
                </w:tcPr>
                <w:p w14:paraId="094B5BAF" w14:textId="77777777" w:rsidR="00D12752" w:rsidRDefault="00D12752" w:rsidP="009C4415">
                  <w:pPr>
                    <w:pStyle w:val="CUERPOTEXTOTABLA"/>
                    <w:jc w:val="center"/>
                  </w:pPr>
                  <w:r>
                    <w:t xml:space="preserve"> 2 - </w:t>
                  </w:r>
                </w:p>
              </w:tc>
              <w:tc>
                <w:tcPr>
                  <w:tcW w:w="5000" w:type="pct"/>
                </w:tcPr>
                <w:p w14:paraId="2B090A37" w14:textId="77777777" w:rsidR="00D12752" w:rsidRDefault="00D12752" w:rsidP="009C4415">
                  <w:pPr>
                    <w:pStyle w:val="CUERPOTEXTOTABLA"/>
                  </w:pPr>
                  <w:r>
                    <w:t>Geotextil de poliéster</w:t>
                  </w:r>
                </w:p>
              </w:tc>
              <w:tc>
                <w:tcPr>
                  <w:tcW w:w="0" w:type="auto"/>
                  <w:noWrap/>
                </w:tcPr>
                <w:p w14:paraId="14D997F4" w14:textId="77777777" w:rsidR="00D12752" w:rsidRDefault="00D12752" w:rsidP="009C4415">
                  <w:pPr>
                    <w:pStyle w:val="CUERPOTEXTOTABLA"/>
                    <w:jc w:val="right"/>
                  </w:pPr>
                  <w:r>
                    <w:t>0.08 cm</w:t>
                  </w:r>
                </w:p>
              </w:tc>
            </w:tr>
            <w:tr w:rsidR="00D12752" w14:paraId="1F1A4209" w14:textId="77777777" w:rsidTr="009C4415">
              <w:trPr>
                <w:cantSplit/>
                <w:jc w:val="center"/>
              </w:trPr>
              <w:tc>
                <w:tcPr>
                  <w:tcW w:w="0" w:type="auto"/>
                  <w:noWrap/>
                </w:tcPr>
                <w:p w14:paraId="7C52862C" w14:textId="77777777" w:rsidR="00D12752" w:rsidRDefault="00D12752" w:rsidP="009C4415">
                  <w:pPr>
                    <w:pStyle w:val="CUERPOTEXTOTABLA"/>
                  </w:pPr>
                  <w:r>
                    <w:t xml:space="preserve"> </w:t>
                  </w:r>
                </w:p>
              </w:tc>
              <w:tc>
                <w:tcPr>
                  <w:tcW w:w="0" w:type="auto"/>
                  <w:noWrap/>
                </w:tcPr>
                <w:p w14:paraId="04F25121" w14:textId="77777777" w:rsidR="00D12752" w:rsidRDefault="00D12752" w:rsidP="009C4415">
                  <w:pPr>
                    <w:pStyle w:val="CUERPOTEXTOTABLA"/>
                    <w:jc w:val="center"/>
                  </w:pPr>
                  <w:r>
                    <w:t xml:space="preserve"> 3 - </w:t>
                  </w:r>
                </w:p>
              </w:tc>
              <w:tc>
                <w:tcPr>
                  <w:tcW w:w="5000" w:type="pct"/>
                </w:tcPr>
                <w:p w14:paraId="5F1F1E4D" w14:textId="77777777" w:rsidR="00D12752" w:rsidRDefault="00D12752" w:rsidP="009C4415">
                  <w:pPr>
                    <w:pStyle w:val="CUERPOTEXTOTABLA"/>
                  </w:pPr>
                  <w:r>
                    <w:t>Poliestireno extruido</w:t>
                  </w:r>
                </w:p>
              </w:tc>
              <w:tc>
                <w:tcPr>
                  <w:tcW w:w="0" w:type="auto"/>
                  <w:noWrap/>
                </w:tcPr>
                <w:p w14:paraId="47DA5C78" w14:textId="77777777" w:rsidR="00D12752" w:rsidRDefault="00D12752" w:rsidP="009C4415">
                  <w:pPr>
                    <w:pStyle w:val="CUERPOTEXTOTABLA"/>
                    <w:jc w:val="right"/>
                  </w:pPr>
                  <w:r>
                    <w:t>10.00 cm</w:t>
                  </w:r>
                </w:p>
              </w:tc>
            </w:tr>
            <w:tr w:rsidR="00D12752" w14:paraId="5C5C2404" w14:textId="77777777" w:rsidTr="009C4415">
              <w:trPr>
                <w:cantSplit/>
                <w:jc w:val="center"/>
              </w:trPr>
              <w:tc>
                <w:tcPr>
                  <w:tcW w:w="0" w:type="auto"/>
                  <w:noWrap/>
                </w:tcPr>
                <w:p w14:paraId="4D640FF6" w14:textId="77777777" w:rsidR="00D12752" w:rsidRDefault="00D12752" w:rsidP="009C4415">
                  <w:pPr>
                    <w:pStyle w:val="CUERPOTEXTOTABLA"/>
                  </w:pPr>
                  <w:r>
                    <w:t xml:space="preserve"> </w:t>
                  </w:r>
                </w:p>
              </w:tc>
              <w:tc>
                <w:tcPr>
                  <w:tcW w:w="0" w:type="auto"/>
                  <w:noWrap/>
                </w:tcPr>
                <w:p w14:paraId="12C52F28" w14:textId="77777777" w:rsidR="00D12752" w:rsidRDefault="00D12752" w:rsidP="009C4415">
                  <w:pPr>
                    <w:pStyle w:val="CUERPOTEXTOTABLA"/>
                    <w:jc w:val="center"/>
                  </w:pPr>
                  <w:r>
                    <w:t xml:space="preserve"> 4 - </w:t>
                  </w:r>
                </w:p>
              </w:tc>
              <w:tc>
                <w:tcPr>
                  <w:tcW w:w="5000" w:type="pct"/>
                </w:tcPr>
                <w:p w14:paraId="31AEBC64" w14:textId="77777777" w:rsidR="00D12752" w:rsidRDefault="00D12752" w:rsidP="009C4415">
                  <w:pPr>
                    <w:pStyle w:val="CUERPOTEXTOTABLA"/>
                  </w:pPr>
                  <w:r>
                    <w:t>Geotextil de poliéster</w:t>
                  </w:r>
                </w:p>
              </w:tc>
              <w:tc>
                <w:tcPr>
                  <w:tcW w:w="0" w:type="auto"/>
                  <w:noWrap/>
                </w:tcPr>
                <w:p w14:paraId="177E1E46" w14:textId="77777777" w:rsidR="00D12752" w:rsidRDefault="00D12752" w:rsidP="009C4415">
                  <w:pPr>
                    <w:pStyle w:val="CUERPOTEXTOTABLA"/>
                    <w:jc w:val="right"/>
                  </w:pPr>
                  <w:r>
                    <w:t>0.06 cm</w:t>
                  </w:r>
                </w:p>
              </w:tc>
            </w:tr>
            <w:tr w:rsidR="00D12752" w14:paraId="77074669" w14:textId="77777777" w:rsidTr="009C4415">
              <w:trPr>
                <w:cantSplit/>
                <w:jc w:val="center"/>
              </w:trPr>
              <w:tc>
                <w:tcPr>
                  <w:tcW w:w="0" w:type="auto"/>
                  <w:noWrap/>
                </w:tcPr>
                <w:p w14:paraId="55DE9D52" w14:textId="77777777" w:rsidR="00D12752" w:rsidRDefault="00D12752" w:rsidP="009C4415">
                  <w:pPr>
                    <w:pStyle w:val="CUERPOTEXTOTABLA"/>
                  </w:pPr>
                  <w:r>
                    <w:t xml:space="preserve"> </w:t>
                  </w:r>
                </w:p>
              </w:tc>
              <w:tc>
                <w:tcPr>
                  <w:tcW w:w="0" w:type="auto"/>
                  <w:noWrap/>
                </w:tcPr>
                <w:p w14:paraId="584633E5" w14:textId="77777777" w:rsidR="00D12752" w:rsidRDefault="00D12752" w:rsidP="009C4415">
                  <w:pPr>
                    <w:pStyle w:val="CUERPOTEXTOTABLA"/>
                    <w:jc w:val="center"/>
                  </w:pPr>
                  <w:r>
                    <w:t xml:space="preserve"> 5 - </w:t>
                  </w:r>
                </w:p>
              </w:tc>
              <w:tc>
                <w:tcPr>
                  <w:tcW w:w="5000" w:type="pct"/>
                </w:tcPr>
                <w:p w14:paraId="1841C19E" w14:textId="77777777" w:rsidR="00D12752" w:rsidRDefault="00D12752" w:rsidP="009C4415">
                  <w:pPr>
                    <w:pStyle w:val="CUERPOTEXTOTABLA"/>
                  </w:pPr>
                  <w:r>
                    <w:t>Impermeabilización asfáltica bicapa adherida</w:t>
                  </w:r>
                </w:p>
              </w:tc>
              <w:tc>
                <w:tcPr>
                  <w:tcW w:w="0" w:type="auto"/>
                  <w:noWrap/>
                </w:tcPr>
                <w:p w14:paraId="2DAD93AE" w14:textId="77777777" w:rsidR="00D12752" w:rsidRDefault="00D12752" w:rsidP="009C4415">
                  <w:pPr>
                    <w:pStyle w:val="CUERPOTEXTOTABLA"/>
                    <w:jc w:val="right"/>
                  </w:pPr>
                  <w:r>
                    <w:t>0.55 cm</w:t>
                  </w:r>
                </w:p>
              </w:tc>
            </w:tr>
            <w:tr w:rsidR="00D12752" w14:paraId="54472A1B" w14:textId="77777777" w:rsidTr="009C4415">
              <w:trPr>
                <w:cantSplit/>
                <w:jc w:val="center"/>
              </w:trPr>
              <w:tc>
                <w:tcPr>
                  <w:tcW w:w="0" w:type="auto"/>
                  <w:noWrap/>
                </w:tcPr>
                <w:p w14:paraId="6D251FEE" w14:textId="77777777" w:rsidR="00D12752" w:rsidRDefault="00D12752" w:rsidP="009C4415">
                  <w:pPr>
                    <w:pStyle w:val="CUERPOTEXTOTABLA"/>
                  </w:pPr>
                  <w:r>
                    <w:t xml:space="preserve"> </w:t>
                  </w:r>
                </w:p>
              </w:tc>
              <w:tc>
                <w:tcPr>
                  <w:tcW w:w="0" w:type="auto"/>
                  <w:noWrap/>
                </w:tcPr>
                <w:p w14:paraId="4446DBFB" w14:textId="77777777" w:rsidR="00D12752" w:rsidRDefault="00D12752" w:rsidP="009C4415">
                  <w:pPr>
                    <w:pStyle w:val="CUERPOTEXTOTABLA"/>
                    <w:jc w:val="center"/>
                  </w:pPr>
                  <w:r>
                    <w:t xml:space="preserve"> 6 - </w:t>
                  </w:r>
                </w:p>
              </w:tc>
              <w:tc>
                <w:tcPr>
                  <w:tcW w:w="5000" w:type="pct"/>
                </w:tcPr>
                <w:p w14:paraId="6D720306" w14:textId="77777777" w:rsidR="00D12752" w:rsidRDefault="00D12752" w:rsidP="009C4415">
                  <w:pPr>
                    <w:pStyle w:val="CUERPOTEXTOTABLA"/>
                  </w:pPr>
                  <w:r>
                    <w:t>Capa de regularización de mortero de cemento</w:t>
                  </w:r>
                </w:p>
              </w:tc>
              <w:tc>
                <w:tcPr>
                  <w:tcW w:w="0" w:type="auto"/>
                  <w:noWrap/>
                </w:tcPr>
                <w:p w14:paraId="49EAEB06" w14:textId="77777777" w:rsidR="00D12752" w:rsidRDefault="00D12752" w:rsidP="009C4415">
                  <w:pPr>
                    <w:pStyle w:val="CUERPOTEXTOTABLA"/>
                    <w:jc w:val="right"/>
                  </w:pPr>
                  <w:r>
                    <w:t>2.00 cm</w:t>
                  </w:r>
                </w:p>
              </w:tc>
            </w:tr>
            <w:tr w:rsidR="00D12752" w14:paraId="53801DCA" w14:textId="77777777" w:rsidTr="009C4415">
              <w:trPr>
                <w:cantSplit/>
                <w:jc w:val="center"/>
              </w:trPr>
              <w:tc>
                <w:tcPr>
                  <w:tcW w:w="0" w:type="auto"/>
                  <w:noWrap/>
                </w:tcPr>
                <w:p w14:paraId="49274159" w14:textId="77777777" w:rsidR="00D12752" w:rsidRDefault="00D12752" w:rsidP="009C4415">
                  <w:pPr>
                    <w:pStyle w:val="CUERPOTEXTOTABLA"/>
                  </w:pPr>
                  <w:r>
                    <w:t xml:space="preserve"> </w:t>
                  </w:r>
                </w:p>
              </w:tc>
              <w:tc>
                <w:tcPr>
                  <w:tcW w:w="0" w:type="auto"/>
                  <w:noWrap/>
                </w:tcPr>
                <w:p w14:paraId="0202D09F" w14:textId="77777777" w:rsidR="00D12752" w:rsidRDefault="00D12752" w:rsidP="009C4415">
                  <w:pPr>
                    <w:pStyle w:val="CUERPOTEXTOTABLA"/>
                    <w:jc w:val="center"/>
                  </w:pPr>
                  <w:r>
                    <w:t xml:space="preserve"> 7 - </w:t>
                  </w:r>
                </w:p>
              </w:tc>
              <w:tc>
                <w:tcPr>
                  <w:tcW w:w="5000" w:type="pct"/>
                </w:tcPr>
                <w:p w14:paraId="410A1CB5" w14:textId="77777777" w:rsidR="00D12752" w:rsidRDefault="00D12752" w:rsidP="009C4415">
                  <w:pPr>
                    <w:pStyle w:val="CUERPOTEXTOTABLA"/>
                  </w:pPr>
                  <w:r>
                    <w:t>Formación de pendientes con hormigón celular a base de cemento y aditivo plastificante-aireante</w:t>
                  </w:r>
                </w:p>
              </w:tc>
              <w:tc>
                <w:tcPr>
                  <w:tcW w:w="0" w:type="auto"/>
                  <w:noWrap/>
                </w:tcPr>
                <w:p w14:paraId="3BFC2765" w14:textId="77777777" w:rsidR="00D12752" w:rsidRDefault="00D12752" w:rsidP="009C4415">
                  <w:pPr>
                    <w:pStyle w:val="CUERPOTEXTOTABLA"/>
                    <w:jc w:val="right"/>
                  </w:pPr>
                  <w:r>
                    <w:t>10.00 cm</w:t>
                  </w:r>
                </w:p>
              </w:tc>
            </w:tr>
            <w:tr w:rsidR="00D12752" w14:paraId="58D0DDF7" w14:textId="77777777" w:rsidTr="009C4415">
              <w:trPr>
                <w:cantSplit/>
                <w:jc w:val="center"/>
              </w:trPr>
              <w:tc>
                <w:tcPr>
                  <w:tcW w:w="0" w:type="auto"/>
                  <w:noWrap/>
                </w:tcPr>
                <w:p w14:paraId="7503AEE3" w14:textId="77777777" w:rsidR="00D12752" w:rsidRDefault="00D12752" w:rsidP="009C4415">
                  <w:pPr>
                    <w:pStyle w:val="CUERPOTEXTOTABLA"/>
                  </w:pPr>
                  <w:r>
                    <w:t xml:space="preserve"> </w:t>
                  </w:r>
                </w:p>
              </w:tc>
              <w:tc>
                <w:tcPr>
                  <w:tcW w:w="0" w:type="auto"/>
                  <w:noWrap/>
                </w:tcPr>
                <w:p w14:paraId="295938DF" w14:textId="77777777" w:rsidR="00D12752" w:rsidRDefault="00D12752" w:rsidP="009C4415">
                  <w:pPr>
                    <w:pStyle w:val="CUERPOTEXTOTABLA"/>
                    <w:jc w:val="center"/>
                  </w:pPr>
                  <w:r>
                    <w:t xml:space="preserve"> 8 - </w:t>
                  </w:r>
                </w:p>
              </w:tc>
              <w:tc>
                <w:tcPr>
                  <w:tcW w:w="5000" w:type="pct"/>
                </w:tcPr>
                <w:p w14:paraId="5EE786F8" w14:textId="77777777" w:rsidR="00D12752" w:rsidRDefault="00D12752" w:rsidP="009C4415">
                  <w:pPr>
                    <w:pStyle w:val="CUERPOTEXTOTABLA"/>
                  </w:pPr>
                  <w:r>
                    <w:t>Forjado reticular 25+5 cm (Casetón de hormigón)</w:t>
                  </w:r>
                </w:p>
              </w:tc>
              <w:tc>
                <w:tcPr>
                  <w:tcW w:w="0" w:type="auto"/>
                  <w:noWrap/>
                </w:tcPr>
                <w:p w14:paraId="7331CEA1" w14:textId="77777777" w:rsidR="00D12752" w:rsidRDefault="00D12752" w:rsidP="009C4415">
                  <w:pPr>
                    <w:pStyle w:val="CUERPOTEXTOTABLA"/>
                    <w:jc w:val="right"/>
                  </w:pPr>
                  <w:r>
                    <w:t>30.00 cm</w:t>
                  </w:r>
                </w:p>
              </w:tc>
            </w:tr>
            <w:tr w:rsidR="00D12752" w14:paraId="5C16EB1C" w14:textId="77777777" w:rsidTr="009C4415">
              <w:trPr>
                <w:cantSplit/>
                <w:jc w:val="center"/>
              </w:trPr>
              <w:tc>
                <w:tcPr>
                  <w:tcW w:w="0" w:type="auto"/>
                  <w:noWrap/>
                </w:tcPr>
                <w:p w14:paraId="5FE020B9" w14:textId="77777777" w:rsidR="00D12752" w:rsidRDefault="00D12752" w:rsidP="009C4415">
                  <w:pPr>
                    <w:pStyle w:val="CUERPOTEXTOTABLA"/>
                  </w:pPr>
                  <w:r>
                    <w:t xml:space="preserve"> </w:t>
                  </w:r>
                </w:p>
              </w:tc>
              <w:tc>
                <w:tcPr>
                  <w:tcW w:w="0" w:type="auto"/>
                  <w:noWrap/>
                </w:tcPr>
                <w:p w14:paraId="34544ACD" w14:textId="77777777" w:rsidR="00D12752" w:rsidRDefault="00D12752" w:rsidP="009C4415">
                  <w:pPr>
                    <w:pStyle w:val="CUERPOTEXTOTABLA"/>
                    <w:jc w:val="center"/>
                  </w:pPr>
                  <w:r>
                    <w:t xml:space="preserve"> 9 - </w:t>
                  </w:r>
                </w:p>
              </w:tc>
              <w:tc>
                <w:tcPr>
                  <w:tcW w:w="5000" w:type="pct"/>
                </w:tcPr>
                <w:p w14:paraId="20C65C0A" w14:textId="77777777" w:rsidR="00D12752" w:rsidRDefault="00D12752" w:rsidP="009C4415">
                  <w:pPr>
                    <w:pStyle w:val="CUERPOTEXTOTABLA"/>
                  </w:pPr>
                  <w:r>
                    <w:t>Cámara de aire sin ventilar</w:t>
                  </w:r>
                </w:p>
              </w:tc>
              <w:tc>
                <w:tcPr>
                  <w:tcW w:w="0" w:type="auto"/>
                  <w:noWrap/>
                </w:tcPr>
                <w:p w14:paraId="74C59CA2" w14:textId="77777777" w:rsidR="00D12752" w:rsidRDefault="00D12752" w:rsidP="009C4415">
                  <w:pPr>
                    <w:pStyle w:val="CUERPOTEXTOTABLA"/>
                    <w:jc w:val="right"/>
                  </w:pPr>
                  <w:r>
                    <w:t>86.00 cm</w:t>
                  </w:r>
                </w:p>
              </w:tc>
            </w:tr>
            <w:tr w:rsidR="00D12752" w14:paraId="46E66440" w14:textId="77777777" w:rsidTr="009C4415">
              <w:trPr>
                <w:cantSplit/>
                <w:jc w:val="center"/>
              </w:trPr>
              <w:tc>
                <w:tcPr>
                  <w:tcW w:w="0" w:type="auto"/>
                  <w:noWrap/>
                </w:tcPr>
                <w:p w14:paraId="76467F8A" w14:textId="77777777" w:rsidR="00D12752" w:rsidRDefault="00D12752" w:rsidP="009C4415">
                  <w:pPr>
                    <w:pStyle w:val="CUERPOTEXTOTABLA"/>
                  </w:pPr>
                  <w:r>
                    <w:t xml:space="preserve"> </w:t>
                  </w:r>
                </w:p>
              </w:tc>
              <w:tc>
                <w:tcPr>
                  <w:tcW w:w="0" w:type="auto"/>
                  <w:noWrap/>
                </w:tcPr>
                <w:p w14:paraId="0997C054" w14:textId="77777777" w:rsidR="00D12752" w:rsidRDefault="00D12752" w:rsidP="009C4415">
                  <w:pPr>
                    <w:pStyle w:val="CUERPOTEXTOTABLA"/>
                    <w:jc w:val="center"/>
                  </w:pPr>
                  <w:r>
                    <w:t xml:space="preserve"> 10 - </w:t>
                  </w:r>
                </w:p>
              </w:tc>
              <w:tc>
                <w:tcPr>
                  <w:tcW w:w="5000" w:type="pct"/>
                </w:tcPr>
                <w:p w14:paraId="1DBA1F46" w14:textId="77777777" w:rsidR="00D12752" w:rsidRDefault="00D12752" w:rsidP="009C4415">
                  <w:pPr>
                    <w:pStyle w:val="CUERPOTEXTOTABLA"/>
                  </w:pPr>
                  <w:r>
                    <w:t>Lana mineral</w:t>
                  </w:r>
                </w:p>
              </w:tc>
              <w:tc>
                <w:tcPr>
                  <w:tcW w:w="0" w:type="auto"/>
                  <w:noWrap/>
                </w:tcPr>
                <w:p w14:paraId="084E8238" w14:textId="77777777" w:rsidR="00D12752" w:rsidRDefault="00D12752" w:rsidP="009C4415">
                  <w:pPr>
                    <w:pStyle w:val="CUERPOTEXTOTABLA"/>
                    <w:jc w:val="right"/>
                  </w:pPr>
                  <w:r>
                    <w:t>4.00 cm</w:t>
                  </w:r>
                </w:p>
              </w:tc>
            </w:tr>
            <w:tr w:rsidR="00D12752" w14:paraId="25AC3768" w14:textId="77777777" w:rsidTr="009C4415">
              <w:trPr>
                <w:cantSplit/>
                <w:jc w:val="center"/>
              </w:trPr>
              <w:tc>
                <w:tcPr>
                  <w:tcW w:w="0" w:type="auto"/>
                  <w:noWrap/>
                </w:tcPr>
                <w:p w14:paraId="0FA0D726" w14:textId="77777777" w:rsidR="00D12752" w:rsidRDefault="00D12752" w:rsidP="009C4415">
                  <w:pPr>
                    <w:pStyle w:val="CUERPOTEXTOTABLA"/>
                  </w:pPr>
                  <w:r>
                    <w:t xml:space="preserve"> </w:t>
                  </w:r>
                </w:p>
              </w:tc>
              <w:tc>
                <w:tcPr>
                  <w:tcW w:w="0" w:type="auto"/>
                  <w:noWrap/>
                </w:tcPr>
                <w:p w14:paraId="286A95DD" w14:textId="77777777" w:rsidR="00D12752" w:rsidRDefault="00D12752" w:rsidP="009C4415">
                  <w:pPr>
                    <w:pStyle w:val="CUERPOTEXTOTABLA"/>
                    <w:jc w:val="center"/>
                  </w:pPr>
                  <w:r>
                    <w:t xml:space="preserve"> 11 - </w:t>
                  </w:r>
                </w:p>
              </w:tc>
              <w:tc>
                <w:tcPr>
                  <w:tcW w:w="5000" w:type="pct"/>
                </w:tcPr>
                <w:p w14:paraId="1C03F696" w14:textId="77777777" w:rsidR="00D12752" w:rsidRDefault="00D12752" w:rsidP="009C4415">
                  <w:pPr>
                    <w:pStyle w:val="CUERPOTEXTOTABLA"/>
                  </w:pPr>
                  <w:r>
                    <w:t>T-01 Falso techo registrable suspendido, acústico de placas de yeso laminado, con perfilería oculta</w:t>
                  </w:r>
                </w:p>
              </w:tc>
              <w:tc>
                <w:tcPr>
                  <w:tcW w:w="0" w:type="auto"/>
                  <w:noWrap/>
                </w:tcPr>
                <w:p w14:paraId="5F178DEA" w14:textId="77777777" w:rsidR="00D12752" w:rsidRDefault="00D12752" w:rsidP="009C4415">
                  <w:pPr>
                    <w:pStyle w:val="CUERPOTEXTOTABLA"/>
                    <w:jc w:val="right"/>
                  </w:pPr>
                  <w:r>
                    <w:t>1.25 cm</w:t>
                  </w:r>
                </w:p>
              </w:tc>
            </w:tr>
          </w:tbl>
          <w:p w14:paraId="5AD64BC0" w14:textId="77777777" w:rsidR="00D12752" w:rsidRDefault="00D12752" w:rsidP="009C4415">
            <w:pPr>
              <w:spacing w:after="0" w:line="2" w:lineRule="auto"/>
            </w:pPr>
          </w:p>
          <w:p w14:paraId="6A24DCB7" w14:textId="77777777" w:rsidR="00D12752" w:rsidRDefault="00D12752" w:rsidP="009C4415">
            <w:pPr>
              <w:pStyle w:val="CUERPOTEXTOTABLA"/>
            </w:pPr>
            <w:r>
              <w:t xml:space="preserve"> </w:t>
            </w:r>
          </w:p>
        </w:tc>
      </w:tr>
      <w:tr w:rsidR="00D12752" w14:paraId="3EA7C0C0" w14:textId="77777777" w:rsidTr="009C4415">
        <w:trPr>
          <w:cantSplit/>
          <w:jc w:val="center"/>
        </w:trPr>
        <w:tc>
          <w:tcPr>
            <w:tcW w:w="0" w:type="auto"/>
          </w:tcPr>
          <w:p w14:paraId="25E5752B" w14:textId="77777777" w:rsidR="00D12752" w:rsidRDefault="00D12752" w:rsidP="009C4415">
            <w:pPr>
              <w:pStyle w:val="CUERPOTEXTOTABLA"/>
            </w:pPr>
            <w:r>
              <w:t>Características</w:t>
            </w:r>
          </w:p>
        </w:tc>
        <w:tc>
          <w:tcPr>
            <w:tcW w:w="0" w:type="auto"/>
            <w:vAlign w:val="center"/>
          </w:tcPr>
          <w:p w14:paraId="6ECCB77A" w14:textId="77777777" w:rsidR="00D12752" w:rsidRDefault="00D12752" w:rsidP="009C4415">
            <w:pPr>
              <w:pStyle w:val="CUERPOTEXTOTABLA"/>
            </w:pPr>
            <w:r>
              <w:t>Transmitancia térmica, U: 0.17 W/(m²·K)</w:t>
            </w:r>
          </w:p>
        </w:tc>
      </w:tr>
    </w:tbl>
    <w:p w14:paraId="3B4566C8" w14:textId="138BB242"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1506DA20" w14:textId="3B3DF7AA" w:rsidR="00F37039" w:rsidRPr="000615DB" w:rsidRDefault="00F37039" w:rsidP="00F37039">
      <w:pPr>
        <w:tabs>
          <w:tab w:val="left" w:pos="3015"/>
        </w:tabs>
        <w:autoSpaceDE w:val="0"/>
        <w:autoSpaceDN w:val="0"/>
        <w:adjustRightInd w:val="0"/>
        <w:spacing w:after="0" w:line="240" w:lineRule="auto"/>
        <w:jc w:val="both"/>
        <w:rPr>
          <w:rFonts w:ascii="Verdana" w:hAnsi="Verdana" w:cs="Calibri,Bold"/>
          <w:b/>
          <w:bCs/>
          <w:sz w:val="18"/>
          <w:szCs w:val="18"/>
        </w:rPr>
      </w:pPr>
      <w:r w:rsidRPr="000615DB">
        <w:rPr>
          <w:rFonts w:ascii="Verdana" w:hAnsi="Verdana" w:cs="Calibri,Bold"/>
          <w:b/>
          <w:bCs/>
          <w:sz w:val="18"/>
          <w:szCs w:val="18"/>
        </w:rPr>
        <w:t>Instalaciones térmicas.</w:t>
      </w:r>
    </w:p>
    <w:p w14:paraId="71423C0E" w14:textId="77777777"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29CDB6E7" w14:textId="79945248" w:rsidR="00651CC2"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Generadores de calefacción.</w:t>
      </w:r>
    </w:p>
    <w:p w14:paraId="4A2594F5" w14:textId="249AA971"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5C6320C7" w14:textId="0D8AEC75"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sz w:val="18"/>
          <w:szCs w:val="18"/>
        </w:rPr>
      </w:pPr>
      <w:r w:rsidRPr="000615DB">
        <w:rPr>
          <w:rFonts w:ascii="Verdana" w:hAnsi="Verdana" w:cs="Calibri,Bold"/>
          <w:sz w:val="18"/>
          <w:szCs w:val="18"/>
        </w:rPr>
        <w:t>Un total de 5 equipos de rendimiento constante</w:t>
      </w:r>
      <w:r w:rsidR="00320994" w:rsidRPr="000615DB">
        <w:rPr>
          <w:rFonts w:ascii="Verdana" w:hAnsi="Verdana" w:cs="Calibri,Bold"/>
          <w:sz w:val="18"/>
          <w:szCs w:val="18"/>
        </w:rPr>
        <w:t xml:space="preserve">, con un valor medio 420-430 % y con tipo de energía eléctrica. </w:t>
      </w:r>
    </w:p>
    <w:p w14:paraId="3AB8241B" w14:textId="454DECE9"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59867CF6" w14:textId="10E01A5D"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 xml:space="preserve">Generadores de refrigeración. </w:t>
      </w:r>
    </w:p>
    <w:p w14:paraId="0FA6C7D8" w14:textId="77777777" w:rsidR="00320994" w:rsidRPr="000615DB" w:rsidRDefault="00320994" w:rsidP="00320994">
      <w:pPr>
        <w:tabs>
          <w:tab w:val="left" w:pos="3015"/>
        </w:tabs>
        <w:autoSpaceDE w:val="0"/>
        <w:autoSpaceDN w:val="0"/>
        <w:adjustRightInd w:val="0"/>
        <w:spacing w:after="0" w:line="240" w:lineRule="auto"/>
        <w:jc w:val="both"/>
        <w:rPr>
          <w:rFonts w:ascii="Verdana" w:hAnsi="Verdana" w:cs="Calibri,Bold"/>
          <w:sz w:val="18"/>
          <w:szCs w:val="18"/>
        </w:rPr>
      </w:pPr>
    </w:p>
    <w:p w14:paraId="2F15E737" w14:textId="5E1E8BBB" w:rsidR="00320994" w:rsidRPr="000615DB" w:rsidRDefault="00320994" w:rsidP="00320994">
      <w:pPr>
        <w:tabs>
          <w:tab w:val="left" w:pos="3015"/>
        </w:tabs>
        <w:autoSpaceDE w:val="0"/>
        <w:autoSpaceDN w:val="0"/>
        <w:adjustRightInd w:val="0"/>
        <w:spacing w:after="0" w:line="240" w:lineRule="auto"/>
        <w:jc w:val="both"/>
        <w:rPr>
          <w:rFonts w:ascii="Verdana" w:hAnsi="Verdana" w:cs="Calibri,Bold"/>
          <w:sz w:val="18"/>
          <w:szCs w:val="18"/>
        </w:rPr>
      </w:pPr>
      <w:r w:rsidRPr="000615DB">
        <w:rPr>
          <w:rFonts w:ascii="Verdana" w:hAnsi="Verdana" w:cs="Calibri,Bold"/>
          <w:sz w:val="18"/>
          <w:szCs w:val="18"/>
        </w:rPr>
        <w:t xml:space="preserve">Un total de 5 equipos de rendimiento constante, con un valor medio </w:t>
      </w:r>
      <w:r w:rsidR="000615DB" w:rsidRPr="000615DB">
        <w:rPr>
          <w:rFonts w:ascii="Verdana" w:hAnsi="Verdana" w:cs="Calibri,Bold"/>
          <w:sz w:val="18"/>
          <w:szCs w:val="18"/>
        </w:rPr>
        <w:t>597</w:t>
      </w:r>
      <w:r w:rsidRPr="000615DB">
        <w:rPr>
          <w:rFonts w:ascii="Verdana" w:hAnsi="Verdana" w:cs="Calibri,Bold"/>
          <w:sz w:val="18"/>
          <w:szCs w:val="18"/>
        </w:rPr>
        <w:t>-</w:t>
      </w:r>
      <w:r w:rsidR="000615DB" w:rsidRPr="000615DB">
        <w:rPr>
          <w:rFonts w:ascii="Verdana" w:hAnsi="Verdana" w:cs="Calibri,Bold"/>
          <w:sz w:val="18"/>
          <w:szCs w:val="18"/>
        </w:rPr>
        <w:t>678</w:t>
      </w:r>
      <w:r w:rsidRPr="000615DB">
        <w:rPr>
          <w:rFonts w:ascii="Verdana" w:hAnsi="Verdana" w:cs="Calibri,Bold"/>
          <w:sz w:val="18"/>
          <w:szCs w:val="18"/>
        </w:rPr>
        <w:t xml:space="preserve"> % y con tipo de energía eléctrica. </w:t>
      </w:r>
    </w:p>
    <w:p w14:paraId="1B8B98DF" w14:textId="77777777"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51FF9F4A" w14:textId="25609268"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 xml:space="preserve">Instalaciones de agua caliente. </w:t>
      </w:r>
    </w:p>
    <w:p w14:paraId="04DD5AAE" w14:textId="77777777" w:rsidR="00C12F67" w:rsidRPr="000615DB"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193283FB" w14:textId="60CAC1AF" w:rsidR="00C12F67" w:rsidRPr="000615DB" w:rsidRDefault="000615DB" w:rsidP="002A632E">
      <w:pPr>
        <w:tabs>
          <w:tab w:val="left" w:pos="3015"/>
        </w:tabs>
        <w:autoSpaceDE w:val="0"/>
        <w:autoSpaceDN w:val="0"/>
        <w:adjustRightInd w:val="0"/>
        <w:spacing w:after="0" w:line="240" w:lineRule="auto"/>
        <w:jc w:val="both"/>
        <w:rPr>
          <w:rFonts w:ascii="Verdana" w:hAnsi="Verdana" w:cs="Calibri,Bold"/>
          <w:sz w:val="18"/>
          <w:szCs w:val="18"/>
        </w:rPr>
      </w:pPr>
      <w:r w:rsidRPr="000615DB">
        <w:rPr>
          <w:rFonts w:ascii="Verdana" w:hAnsi="Verdana" w:cs="Calibri,Bold"/>
          <w:sz w:val="18"/>
          <w:szCs w:val="18"/>
        </w:rPr>
        <w:t>Demanda diaria de ACS a 60 º : 2255 litros/día.</w:t>
      </w:r>
    </w:p>
    <w:p w14:paraId="4CBE7A8A" w14:textId="77777777" w:rsidR="000C0C20" w:rsidRPr="000C0C20" w:rsidRDefault="000C0C20"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43A77BD6" w14:textId="5F81D53E" w:rsidR="00C12F67" w:rsidRPr="00915F19"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915F19">
        <w:rPr>
          <w:rFonts w:ascii="Verdana" w:hAnsi="Verdana" w:cs="Calibri,Bold"/>
          <w:i/>
          <w:iCs/>
          <w:sz w:val="18"/>
          <w:szCs w:val="18"/>
        </w:rPr>
        <w:t xml:space="preserve">Sistemas secundarios de calefacción y/o refrigeración (sólo edificios terciarios). </w:t>
      </w:r>
    </w:p>
    <w:p w14:paraId="12DE9493" w14:textId="7E981C2E" w:rsidR="00C12F67" w:rsidRPr="00915F19"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2C7E0C0B" w14:textId="6C28DE01" w:rsidR="00915F19" w:rsidRPr="00915F19" w:rsidRDefault="00915F19" w:rsidP="002A632E">
      <w:pPr>
        <w:tabs>
          <w:tab w:val="left" w:pos="3015"/>
        </w:tabs>
        <w:autoSpaceDE w:val="0"/>
        <w:autoSpaceDN w:val="0"/>
        <w:adjustRightInd w:val="0"/>
        <w:spacing w:after="0" w:line="240" w:lineRule="auto"/>
        <w:jc w:val="both"/>
        <w:rPr>
          <w:rFonts w:ascii="Verdana" w:hAnsi="Verdana" w:cs="Calibri,Bold"/>
          <w:sz w:val="18"/>
          <w:szCs w:val="18"/>
        </w:rPr>
      </w:pPr>
      <w:r w:rsidRPr="00915F19">
        <w:rPr>
          <w:rFonts w:ascii="Verdana" w:hAnsi="Verdana" w:cs="Calibri,Bold"/>
          <w:sz w:val="18"/>
          <w:szCs w:val="18"/>
        </w:rPr>
        <w:t>Un total de 5 recuperadores de calor.</w:t>
      </w:r>
    </w:p>
    <w:p w14:paraId="3239E3B3" w14:textId="71E11793" w:rsidR="00C12F67" w:rsidRPr="00C12F67" w:rsidRDefault="00C12F67"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63526287" w14:textId="721256EA" w:rsidR="00C12F67"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915F19">
        <w:rPr>
          <w:rFonts w:ascii="Verdana" w:hAnsi="Verdana" w:cs="Calibri,Bold"/>
          <w:i/>
          <w:iCs/>
          <w:sz w:val="18"/>
          <w:szCs w:val="18"/>
        </w:rPr>
        <w:t>Ventilación</w:t>
      </w:r>
      <w:r w:rsidR="0033752D">
        <w:rPr>
          <w:rFonts w:ascii="Verdana" w:hAnsi="Verdana" w:cs="Calibri,Bold"/>
          <w:i/>
          <w:iCs/>
          <w:sz w:val="18"/>
          <w:szCs w:val="18"/>
        </w:rPr>
        <w:t>:</w:t>
      </w:r>
    </w:p>
    <w:p w14:paraId="5F52F392" w14:textId="5E208087" w:rsidR="0033752D" w:rsidRPr="0033752D" w:rsidRDefault="0033752D" w:rsidP="0033752D">
      <w:pPr>
        <w:tabs>
          <w:tab w:val="left" w:pos="3015"/>
        </w:tabs>
        <w:autoSpaceDE w:val="0"/>
        <w:autoSpaceDN w:val="0"/>
        <w:adjustRightInd w:val="0"/>
        <w:spacing w:after="0" w:line="240" w:lineRule="auto"/>
        <w:jc w:val="both"/>
        <w:rPr>
          <w:rFonts w:ascii="Verdana" w:hAnsi="Verdana" w:cs="Calibri,Bold"/>
          <w:sz w:val="18"/>
          <w:szCs w:val="18"/>
        </w:rPr>
      </w:pPr>
      <w:r w:rsidRPr="00915F19">
        <w:rPr>
          <w:rFonts w:ascii="Verdana" w:hAnsi="Verdana" w:cs="Calibri,Bold"/>
          <w:sz w:val="18"/>
          <w:szCs w:val="18"/>
        </w:rPr>
        <w:t>Un total de 5 recuperadores</w:t>
      </w:r>
      <w:r w:rsidRPr="002467B6">
        <w:rPr>
          <w:rFonts w:ascii="Verdana" w:hAnsi="Verdana" w:cs="Calibri,Bold"/>
          <w:i/>
          <w:iCs/>
          <w:sz w:val="18"/>
          <w:szCs w:val="18"/>
        </w:rPr>
        <w:t xml:space="preserve"> de calor aire-aire</w:t>
      </w:r>
      <w:r>
        <w:rPr>
          <w:rFonts w:ascii="Verdana" w:hAnsi="Verdana" w:cs="Calibri,Bold"/>
          <w:i/>
          <w:iCs/>
          <w:sz w:val="18"/>
          <w:szCs w:val="18"/>
        </w:rPr>
        <w:t xml:space="preserve">, </w:t>
      </w:r>
      <w:r w:rsidRPr="002467B6">
        <w:rPr>
          <w:rFonts w:ascii="Verdana" w:hAnsi="Verdana" w:cs="Calibri,Bold"/>
          <w:i/>
          <w:iCs/>
          <w:sz w:val="18"/>
          <w:szCs w:val="18"/>
        </w:rPr>
        <w:t>rendimiento 89%, con</w:t>
      </w:r>
      <w:r>
        <w:rPr>
          <w:rFonts w:ascii="Verdana" w:hAnsi="Verdana" w:cs="Calibri,Bold"/>
          <w:i/>
          <w:iCs/>
          <w:sz w:val="18"/>
          <w:szCs w:val="18"/>
        </w:rPr>
        <w:t xml:space="preserve"> </w:t>
      </w:r>
      <w:r w:rsidRPr="002467B6">
        <w:rPr>
          <w:rFonts w:ascii="Verdana" w:hAnsi="Verdana" w:cs="Calibri,Bold"/>
          <w:i/>
          <w:iCs/>
          <w:sz w:val="18"/>
          <w:szCs w:val="18"/>
        </w:rPr>
        <w:t>intercambiador de placas</w:t>
      </w:r>
      <w:r>
        <w:rPr>
          <w:rFonts w:ascii="Verdana" w:hAnsi="Verdana" w:cs="Calibri,Bold"/>
          <w:i/>
          <w:iCs/>
          <w:sz w:val="18"/>
          <w:szCs w:val="18"/>
        </w:rPr>
        <w:t>.</w:t>
      </w:r>
    </w:p>
    <w:p w14:paraId="320CC0F1" w14:textId="6CB9868E" w:rsidR="00C12F67" w:rsidRDefault="00C12F67" w:rsidP="002A632E">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246BE681" w14:textId="4D5B96B6" w:rsidR="00915F19" w:rsidRPr="00915F19" w:rsidRDefault="00915F19" w:rsidP="002A632E">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sz w:val="18"/>
          <w:szCs w:val="18"/>
        </w:rPr>
        <w:t>Servicio asociado, climatización y ventilación. Consumo de energía</w:t>
      </w:r>
      <w:r w:rsidRPr="000615DB">
        <w:rPr>
          <w:rFonts w:ascii="Verdana" w:hAnsi="Verdana" w:cs="Calibri,Bold"/>
          <w:sz w:val="18"/>
          <w:szCs w:val="18"/>
        </w:rPr>
        <w:t xml:space="preserve"> : </w:t>
      </w:r>
      <w:r>
        <w:rPr>
          <w:rFonts w:ascii="Verdana" w:hAnsi="Verdana" w:cs="Calibri,Bold"/>
          <w:sz w:val="18"/>
          <w:szCs w:val="18"/>
        </w:rPr>
        <w:t>4232.99 kWh</w:t>
      </w:r>
      <w:r w:rsidRPr="000615DB">
        <w:rPr>
          <w:rFonts w:ascii="Verdana" w:hAnsi="Verdana" w:cs="Calibri,Bold"/>
          <w:sz w:val="18"/>
          <w:szCs w:val="18"/>
        </w:rPr>
        <w:t>/</w:t>
      </w:r>
      <w:r>
        <w:rPr>
          <w:rFonts w:ascii="Verdana" w:hAnsi="Verdana" w:cs="Calibri,Bold"/>
          <w:sz w:val="18"/>
          <w:szCs w:val="18"/>
        </w:rPr>
        <w:t>año.</w:t>
      </w:r>
    </w:p>
    <w:p w14:paraId="50567596" w14:textId="77777777" w:rsidR="000C0C20" w:rsidRDefault="000C0C20"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E4618D6" w14:textId="4233C081"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66CEAE1" w14:textId="010B3324"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r>
        <w:rPr>
          <w:rFonts w:ascii="Verdana" w:hAnsi="Verdana" w:cs="Calibri,Bold"/>
          <w:b/>
          <w:bCs/>
          <w:color w:val="000000" w:themeColor="text1"/>
          <w:sz w:val="18"/>
          <w:szCs w:val="18"/>
        </w:rPr>
        <w:t xml:space="preserve">Condiciones normales de funcionamiento y ocupación. </w:t>
      </w:r>
    </w:p>
    <w:p w14:paraId="25B58D33" w14:textId="5074C86F"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476A4C4A" w14:textId="3C51CA43" w:rsidR="0049260F" w:rsidRDefault="0049260F" w:rsidP="00915F19">
      <w:pPr>
        <w:tabs>
          <w:tab w:val="left" w:pos="3015"/>
        </w:tabs>
        <w:autoSpaceDE w:val="0"/>
        <w:autoSpaceDN w:val="0"/>
        <w:adjustRightInd w:val="0"/>
        <w:spacing w:after="0" w:line="240" w:lineRule="auto"/>
        <w:rPr>
          <w:rFonts w:ascii="Verdana" w:hAnsi="Verdana" w:cs="Calibri,Bold"/>
          <w:i/>
          <w:iCs/>
          <w:color w:val="000000" w:themeColor="text1"/>
          <w:sz w:val="18"/>
          <w:szCs w:val="18"/>
        </w:rPr>
      </w:pPr>
      <w:r w:rsidRPr="0049260F">
        <w:rPr>
          <w:rFonts w:ascii="Verdana" w:hAnsi="Verdana" w:cs="Calibri,Bold"/>
          <w:color w:val="000000" w:themeColor="text1"/>
          <w:sz w:val="18"/>
          <w:szCs w:val="18"/>
        </w:rPr>
        <w:t>El perfil de uso establecido para la obtención de la Calificación de la Eficiencia Energética</w:t>
      </w:r>
      <w:r w:rsidR="00C12F67">
        <w:rPr>
          <w:rFonts w:ascii="Verdana" w:hAnsi="Verdana" w:cs="Calibri,Bold"/>
          <w:color w:val="000000" w:themeColor="text1"/>
          <w:sz w:val="18"/>
          <w:szCs w:val="18"/>
        </w:rPr>
        <w:t xml:space="preserve"> se corresponde con: </w:t>
      </w:r>
      <w:r w:rsidR="00C12F67" w:rsidRPr="00915F19">
        <w:rPr>
          <w:rFonts w:ascii="Verdana" w:hAnsi="Verdana" w:cs="Calibri,Bold"/>
          <w:i/>
          <w:iCs/>
          <w:color w:val="000000" w:themeColor="text1"/>
          <w:sz w:val="18"/>
          <w:szCs w:val="18"/>
        </w:rPr>
        <w:t>No residencial – 8 h – Ocupación Baja</w:t>
      </w:r>
    </w:p>
    <w:p w14:paraId="28C9528B" w14:textId="4E706F0B" w:rsidR="001F1DD2" w:rsidRDefault="001F1DD2" w:rsidP="00915F19">
      <w:pPr>
        <w:tabs>
          <w:tab w:val="left" w:pos="3015"/>
        </w:tabs>
        <w:autoSpaceDE w:val="0"/>
        <w:autoSpaceDN w:val="0"/>
        <w:adjustRightInd w:val="0"/>
        <w:spacing w:after="0" w:line="240" w:lineRule="auto"/>
        <w:rPr>
          <w:rFonts w:ascii="Verdana" w:hAnsi="Verdana" w:cs="Calibri,Bold"/>
          <w:i/>
          <w:iCs/>
          <w:color w:val="000000" w:themeColor="text1"/>
          <w:sz w:val="18"/>
          <w:szCs w:val="18"/>
        </w:rPr>
      </w:pPr>
    </w:p>
    <w:p w14:paraId="4A60DCF3" w14:textId="39E39CE5" w:rsidR="001F1DD2" w:rsidRDefault="001F1DD2" w:rsidP="001F1DD2">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r w:rsidRPr="001F1DD2">
        <w:rPr>
          <w:rFonts w:ascii="Verdana" w:hAnsi="Verdana" w:cs="Calibri,Bold"/>
          <w:b/>
          <w:bCs/>
          <w:color w:val="000000" w:themeColor="text1"/>
          <w:sz w:val="18"/>
          <w:szCs w:val="18"/>
        </w:rPr>
        <w:t xml:space="preserve">Condiciones </w:t>
      </w:r>
      <w:r>
        <w:rPr>
          <w:rFonts w:ascii="Verdana" w:hAnsi="Verdana" w:cs="Calibri,Bold"/>
          <w:b/>
          <w:bCs/>
          <w:color w:val="000000" w:themeColor="text1"/>
          <w:sz w:val="18"/>
          <w:szCs w:val="18"/>
        </w:rPr>
        <w:t>de confort</w:t>
      </w:r>
    </w:p>
    <w:p w14:paraId="6C06DE85" w14:textId="5E9392A5" w:rsidR="001F1DD2" w:rsidRDefault="001F1DD2" w:rsidP="001F1DD2">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E6DA75F" w14:textId="2F85A341" w:rsidR="001F1DD2" w:rsidRPr="001F1DD2" w:rsidRDefault="001F1DD2" w:rsidP="001F1DD2">
      <w:pPr>
        <w:tabs>
          <w:tab w:val="left" w:pos="3015"/>
        </w:tabs>
        <w:autoSpaceDE w:val="0"/>
        <w:autoSpaceDN w:val="0"/>
        <w:adjustRightInd w:val="0"/>
        <w:spacing w:after="0" w:line="240" w:lineRule="auto"/>
        <w:rPr>
          <w:rFonts w:ascii="Verdana" w:hAnsi="Verdana" w:cs="Calibri,Bold"/>
          <w:i/>
          <w:iCs/>
          <w:color w:val="000000" w:themeColor="text1"/>
          <w:sz w:val="18"/>
          <w:szCs w:val="18"/>
        </w:rPr>
      </w:pPr>
      <w:r>
        <w:rPr>
          <w:rFonts w:ascii="Verdana" w:hAnsi="Verdana" w:cs="Calibri,Bold"/>
          <w:color w:val="000000" w:themeColor="text1"/>
          <w:sz w:val="18"/>
          <w:szCs w:val="18"/>
        </w:rPr>
        <w:t xml:space="preserve">Temperaturas de consigna de 20 </w:t>
      </w:r>
      <w:r>
        <w:t xml:space="preserve">°C </w:t>
      </w:r>
      <w:r>
        <w:rPr>
          <w:rFonts w:ascii="Verdana" w:hAnsi="Verdana" w:cs="Calibri,Bold"/>
          <w:color w:val="000000" w:themeColor="text1"/>
          <w:sz w:val="18"/>
          <w:szCs w:val="18"/>
        </w:rPr>
        <w:t xml:space="preserve">a 25 </w:t>
      </w:r>
      <w:r>
        <w:t>°C</w:t>
      </w:r>
    </w:p>
    <w:p w14:paraId="656DB692" w14:textId="3D01DE6C" w:rsidR="00915F19" w:rsidRDefault="00915F19" w:rsidP="002A632E">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0BBEB7D8" w14:textId="77777777" w:rsidR="00915F19" w:rsidRDefault="00915F19"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004972AE" w14:textId="77777777" w:rsidR="00651CC2" w:rsidRPr="002A632E" w:rsidRDefault="00651CC2"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3C25DC4E" w14:textId="448B8799" w:rsidR="008D50C2" w:rsidRDefault="00B37490" w:rsidP="00E047CF">
      <w:pPr>
        <w:pStyle w:val="CAP1"/>
        <w:numPr>
          <w:ilvl w:val="0"/>
          <w:numId w:val="14"/>
        </w:numPr>
      </w:pPr>
      <w:bookmarkStart w:id="7" w:name="_Toc120216896"/>
      <w:r>
        <w:t>CALIFICACIÓN</w:t>
      </w:r>
      <w:r w:rsidR="00456A0B">
        <w:t xml:space="preserve"> </w:t>
      </w:r>
      <w:r w:rsidR="00406674">
        <w:t>DE EFICIENCIA ENERGÉTICA</w:t>
      </w:r>
      <w:bookmarkEnd w:id="7"/>
    </w:p>
    <w:p w14:paraId="37DDD5B8" w14:textId="1348BF78" w:rsidR="00406674" w:rsidRDefault="00406674"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tbl>
      <w:tblPr>
        <w:tblW w:w="8844" w:type="dxa"/>
        <w:jc w:val="center"/>
        <w:tblCellMar>
          <w:top w:w="28" w:type="dxa"/>
          <w:left w:w="28" w:type="dxa"/>
          <w:bottom w:w="28" w:type="dxa"/>
          <w:right w:w="28" w:type="dxa"/>
        </w:tblCellMar>
        <w:tblLook w:val="0000" w:firstRow="0" w:lastRow="0" w:firstColumn="0" w:lastColumn="0" w:noHBand="0" w:noVBand="0"/>
      </w:tblPr>
      <w:tblGrid>
        <w:gridCol w:w="2211"/>
        <w:gridCol w:w="2211"/>
        <w:gridCol w:w="2211"/>
        <w:gridCol w:w="2211"/>
      </w:tblGrid>
      <w:tr w:rsidR="000C0C20" w14:paraId="692CB109" w14:textId="77777777" w:rsidTr="009C4415">
        <w:trPr>
          <w:cantSplit/>
          <w:jc w:val="center"/>
        </w:trPr>
        <w:tc>
          <w:tcPr>
            <w:tcW w:w="2211"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18B87C4B" w14:textId="77777777" w:rsidR="000C0C20" w:rsidRDefault="000C0C20" w:rsidP="009C4415">
            <w:pPr>
              <w:spacing w:after="0" w:line="240" w:lineRule="auto"/>
              <w:rPr>
                <w:rFonts w:ascii="Verdana" w:hAnsi="Verdana" w:cs="Verdana"/>
                <w:sz w:val="18"/>
              </w:rPr>
            </w:pPr>
            <w:r>
              <w:rPr>
                <w:rFonts w:ascii="Verdana" w:hAnsi="Verdana" w:cs="Verdana"/>
                <w:b/>
                <w:sz w:val="18"/>
              </w:rPr>
              <w:t>Zona climática</w:t>
            </w:r>
          </w:p>
        </w:tc>
        <w:tc>
          <w:tcPr>
            <w:tcW w:w="2211" w:type="dxa"/>
            <w:tcBorders>
              <w:top w:val="single" w:sz="2" w:space="0" w:color="000000"/>
              <w:left w:val="single" w:sz="2" w:space="0" w:color="000000"/>
              <w:bottom w:val="single" w:sz="2" w:space="0" w:color="000000"/>
              <w:right w:val="single" w:sz="2" w:space="0" w:color="000000"/>
            </w:tcBorders>
            <w:noWrap/>
            <w:vAlign w:val="center"/>
          </w:tcPr>
          <w:p w14:paraId="7884F60D" w14:textId="77777777" w:rsidR="000C0C20" w:rsidRDefault="000C0C20" w:rsidP="009C4415">
            <w:pPr>
              <w:spacing w:after="0" w:line="240" w:lineRule="auto"/>
              <w:rPr>
                <w:rFonts w:ascii="Verdana" w:hAnsi="Verdana" w:cs="Verdana"/>
                <w:sz w:val="18"/>
              </w:rPr>
            </w:pPr>
            <w:r>
              <w:rPr>
                <w:rFonts w:ascii="Verdana" w:hAnsi="Verdana" w:cs="Verdana"/>
                <w:sz w:val="18"/>
              </w:rPr>
              <w:t>D3</w:t>
            </w:r>
          </w:p>
        </w:tc>
        <w:tc>
          <w:tcPr>
            <w:tcW w:w="2211"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1FE04264" w14:textId="77777777" w:rsidR="000C0C20" w:rsidRDefault="000C0C20" w:rsidP="009C4415">
            <w:pPr>
              <w:spacing w:after="0" w:line="240" w:lineRule="auto"/>
              <w:rPr>
                <w:rFonts w:ascii="Verdana" w:hAnsi="Verdana" w:cs="Verdana"/>
                <w:sz w:val="18"/>
              </w:rPr>
            </w:pPr>
            <w:r>
              <w:rPr>
                <w:rFonts w:ascii="Verdana" w:hAnsi="Verdana" w:cs="Verdana"/>
                <w:b/>
                <w:sz w:val="18"/>
              </w:rPr>
              <w:t>Uso</w:t>
            </w:r>
          </w:p>
        </w:tc>
        <w:tc>
          <w:tcPr>
            <w:tcW w:w="2211" w:type="dxa"/>
            <w:tcBorders>
              <w:top w:val="single" w:sz="2" w:space="0" w:color="000000"/>
              <w:left w:val="single" w:sz="2" w:space="0" w:color="000000"/>
              <w:bottom w:val="single" w:sz="2" w:space="0" w:color="000000"/>
              <w:right w:val="single" w:sz="2" w:space="0" w:color="000000"/>
            </w:tcBorders>
            <w:noWrap/>
            <w:vAlign w:val="center"/>
          </w:tcPr>
          <w:p w14:paraId="795FBEEE" w14:textId="77777777" w:rsidR="000C0C20" w:rsidRDefault="000C0C20" w:rsidP="009C4415">
            <w:pPr>
              <w:spacing w:after="0" w:line="240" w:lineRule="auto"/>
              <w:rPr>
                <w:rFonts w:ascii="Verdana" w:hAnsi="Verdana" w:cs="Verdana"/>
                <w:sz w:val="18"/>
              </w:rPr>
            </w:pPr>
            <w:r>
              <w:rPr>
                <w:rFonts w:ascii="Verdana" w:hAnsi="Verdana" w:cs="Verdana"/>
                <w:sz w:val="18"/>
              </w:rPr>
              <w:t>Otros usos</w:t>
            </w:r>
          </w:p>
        </w:tc>
      </w:tr>
    </w:tbl>
    <w:p w14:paraId="72909AC8" w14:textId="77777777" w:rsidR="000C0C20" w:rsidRDefault="000C0C20" w:rsidP="000C0C20">
      <w:pPr>
        <w:spacing w:after="0" w:line="2" w:lineRule="auto"/>
      </w:pPr>
    </w:p>
    <w:p w14:paraId="308ED5CE" w14:textId="77777777" w:rsidR="000C0C20" w:rsidRDefault="000C0C20" w:rsidP="000C0C20">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5970"/>
      </w:tblGrid>
      <w:tr w:rsidR="000C0C20" w14:paraId="3CABC50D" w14:textId="77777777" w:rsidTr="009C4415">
        <w:trPr>
          <w:cantSplit/>
        </w:trPr>
        <w:tc>
          <w:tcPr>
            <w:tcW w:w="0" w:type="auto"/>
          </w:tcPr>
          <w:p w14:paraId="72AD1015" w14:textId="77777777" w:rsidR="000C0C20" w:rsidRDefault="000C0C20" w:rsidP="009C4415">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0C0C20" w14:paraId="11907CDB" w14:textId="77777777" w:rsidTr="009C4415">
              <w:trPr>
                <w:cantSplit/>
                <w:trHeight w:hRule="exact" w:val="2"/>
              </w:trPr>
              <w:tc>
                <w:tcPr>
                  <w:tcW w:w="850" w:type="dxa"/>
                </w:tcPr>
                <w:p w14:paraId="744EE412" w14:textId="77777777" w:rsidR="000C0C20" w:rsidRDefault="000C0C20" w:rsidP="009C4415">
                  <w:pPr>
                    <w:spacing w:after="0" w:line="2" w:lineRule="auto"/>
                  </w:pPr>
                </w:p>
              </w:tc>
            </w:tr>
          </w:tbl>
          <w:p w14:paraId="6F1289D7" w14:textId="77777777" w:rsidR="000C0C20" w:rsidRDefault="000C0C20" w:rsidP="009C4415">
            <w:pPr>
              <w:spacing w:after="0" w:line="2" w:lineRule="auto"/>
            </w:pPr>
          </w:p>
        </w:tc>
        <w:tc>
          <w:tcPr>
            <w:tcW w:w="0" w:type="auto"/>
            <w:noWrap/>
          </w:tcPr>
          <w:p w14:paraId="353EE45C" w14:textId="77777777" w:rsidR="000C0C20" w:rsidRDefault="000C0C20" w:rsidP="009C4415">
            <w:pPr>
              <w:spacing w:after="0" w:line="240" w:lineRule="auto"/>
              <w:rPr>
                <w:rFonts w:ascii="Verdana" w:hAnsi="Verdana" w:cs="Verdana"/>
                <w:sz w:val="18"/>
              </w:rPr>
            </w:pPr>
            <w:r>
              <w:rPr>
                <w:rFonts w:ascii="Verdana" w:hAnsi="Verdana" w:cs="Verdana"/>
                <w:sz w:val="18"/>
              </w:rPr>
              <w:t>1.</w:t>
            </w:r>
          </w:p>
        </w:tc>
        <w:tc>
          <w:tcPr>
            <w:tcW w:w="0" w:type="auto"/>
          </w:tcPr>
          <w:p w14:paraId="48CB5C96" w14:textId="77777777" w:rsidR="000C0C20" w:rsidRDefault="000C0C20" w:rsidP="009C4415">
            <w:pPr>
              <w:spacing w:after="120" w:line="240" w:lineRule="auto"/>
              <w:jc w:val="both"/>
              <w:rPr>
                <w:rFonts w:ascii="Verdana" w:hAnsi="Verdana" w:cs="Verdana"/>
                <w:b/>
                <w:sz w:val="18"/>
              </w:rPr>
            </w:pPr>
            <w:r>
              <w:rPr>
                <w:rFonts w:ascii="Verdana" w:hAnsi="Verdana" w:cs="Verdana"/>
                <w:b/>
                <w:sz w:val="18"/>
              </w:rPr>
              <w:t>CALIFICACIÓN ENERGÉTICA DEL EDIFICIO EN EMISIONES</w:t>
            </w:r>
          </w:p>
        </w:tc>
      </w:tr>
    </w:tbl>
    <w:p w14:paraId="24B36668" w14:textId="77777777" w:rsidR="000C0C20" w:rsidRDefault="000C0C20" w:rsidP="000C0C20">
      <w:pPr>
        <w:spacing w:after="0" w:line="2" w:lineRule="auto"/>
      </w:pPr>
    </w:p>
    <w:tbl>
      <w:tblPr>
        <w:tblW w:w="8731" w:type="dxa"/>
        <w:jc w:val="center"/>
        <w:tblCellMar>
          <w:top w:w="28" w:type="dxa"/>
          <w:left w:w="28" w:type="dxa"/>
          <w:bottom w:w="28" w:type="dxa"/>
          <w:right w:w="28" w:type="dxa"/>
        </w:tblCellMar>
        <w:tblLook w:val="0000" w:firstRow="0" w:lastRow="0" w:firstColumn="0" w:lastColumn="0" w:noHBand="0" w:noVBand="0"/>
      </w:tblPr>
      <w:tblGrid>
        <w:gridCol w:w="4422"/>
        <w:gridCol w:w="1984"/>
        <w:gridCol w:w="170"/>
        <w:gridCol w:w="1984"/>
        <w:gridCol w:w="171"/>
      </w:tblGrid>
      <w:tr w:rsidR="000C0C20" w14:paraId="11A38758" w14:textId="77777777" w:rsidTr="009C4415">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116C5FBA" w14:textId="77777777" w:rsidR="000C0C20" w:rsidRDefault="000C0C20" w:rsidP="009C4415">
            <w:pPr>
              <w:spacing w:after="0" w:line="240" w:lineRule="auto"/>
              <w:jc w:val="center"/>
              <w:rPr>
                <w:rFonts w:ascii="Verdana" w:hAnsi="Verdana" w:cs="Verdana"/>
                <w:sz w:val="18"/>
              </w:rPr>
            </w:pPr>
            <w:r>
              <w:rPr>
                <w:rFonts w:ascii="Verdana" w:hAnsi="Verdana" w:cs="Verdana"/>
                <w:b/>
                <w:sz w:val="18"/>
              </w:rPr>
              <w:t>INDICADOR GLOBAL</w:t>
            </w:r>
          </w:p>
        </w:tc>
        <w:tc>
          <w:tcPr>
            <w:tcW w:w="4309" w:type="dxa"/>
            <w:gridSpan w:val="4"/>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05A1220A" w14:textId="77777777" w:rsidR="000C0C20" w:rsidRDefault="000C0C20" w:rsidP="009C4415">
            <w:pPr>
              <w:spacing w:after="0" w:line="240" w:lineRule="auto"/>
              <w:jc w:val="center"/>
              <w:rPr>
                <w:rFonts w:ascii="Verdana" w:hAnsi="Verdana" w:cs="Verdana"/>
                <w:sz w:val="18"/>
              </w:rPr>
            </w:pPr>
            <w:r>
              <w:rPr>
                <w:rFonts w:ascii="Verdana" w:hAnsi="Verdana" w:cs="Verdana"/>
                <w:b/>
                <w:sz w:val="18"/>
              </w:rPr>
              <w:t>INDICADORES PARCIALES</w:t>
            </w:r>
          </w:p>
        </w:tc>
      </w:tr>
      <w:tr w:rsidR="000C0C20" w14:paraId="27BFFF25" w14:textId="77777777" w:rsidTr="009C4415">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vAlign w:val="center"/>
          </w:tcPr>
          <w:p w14:paraId="498BE6CD" w14:textId="77777777" w:rsidR="000C0C20" w:rsidRDefault="000C0C20" w:rsidP="009C4415">
            <w:pPr>
              <w:spacing w:after="0" w:line="240" w:lineRule="auto"/>
              <w:rPr>
                <w:rFonts w:ascii="Verdana" w:hAnsi="Verdana" w:cs="Verdana"/>
                <w:sz w:val="18"/>
              </w:rPr>
            </w:pPr>
            <w:r>
              <w:rPr>
                <w:noProof/>
              </w:rPr>
              <w:drawing>
                <wp:inline distT="0" distB="0" distL="0" distR="0" wp14:anchorId="2127B4A4" wp14:editId="0B49C236">
                  <wp:extent cx="1688400" cy="730800"/>
                  <wp:effectExtent l="0" t="0" r="0" b="0"/>
                  <wp:docPr id="5"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4"/>
                          <a:stretch>
                            <a:fillRect/>
                          </a:stretch>
                        </pic:blipFill>
                        <pic:spPr>
                          <a:xfrm>
                            <a:off x="0" y="0"/>
                            <a:ext cx="1688400" cy="730800"/>
                          </a:xfrm>
                          <a:prstGeom prst="rect">
                            <a:avLst/>
                          </a:prstGeom>
                        </pic:spPr>
                      </pic:pic>
                    </a:graphicData>
                  </a:graphic>
                </wp:inline>
              </w:drawing>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17222A48"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CALEFACCIÓN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14BCBD89"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ACS</w:t>
            </w:r>
          </w:p>
        </w:tc>
      </w:tr>
      <w:tr w:rsidR="000C0C20" w14:paraId="7B7BB976"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0BAC0822"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noWrap/>
            <w:vAlign w:val="center"/>
          </w:tcPr>
          <w:p w14:paraId="61C0C416"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calefacción</w:t>
            </w:r>
          </w:p>
          <w:p w14:paraId="3B2F61A0" w14:textId="77777777" w:rsidR="000C0C20" w:rsidRDefault="000C0C20" w:rsidP="009C4415">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23C1049A"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3EDA5ABE"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ACS</w:t>
            </w:r>
          </w:p>
          <w:p w14:paraId="59D7F9D9" w14:textId="77777777" w:rsidR="000C0C20" w:rsidRDefault="000C0C20" w:rsidP="009C4415">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4D98D6F8"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r>
      <w:tr w:rsidR="000C0C20" w14:paraId="301E2E81"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5486EE1C"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576986F4"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0.7</w:t>
            </w:r>
          </w:p>
        </w:tc>
        <w:tc>
          <w:tcPr>
            <w:tcW w:w="170" w:type="dxa"/>
            <w:vMerge/>
            <w:tcBorders>
              <w:top w:val="single" w:sz="2" w:space="0" w:color="000000"/>
              <w:left w:val="single" w:sz="2" w:space="0" w:color="000000"/>
              <w:bottom w:val="single" w:sz="2" w:space="0" w:color="000000"/>
              <w:right w:val="single" w:sz="2" w:space="0" w:color="000000"/>
            </w:tcBorders>
          </w:tcPr>
          <w:p w14:paraId="066B363B"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5A0C2503"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0.95</w:t>
            </w:r>
          </w:p>
        </w:tc>
        <w:tc>
          <w:tcPr>
            <w:tcW w:w="170" w:type="dxa"/>
            <w:vMerge/>
            <w:tcBorders>
              <w:top w:val="single" w:sz="2" w:space="0" w:color="000000"/>
              <w:left w:val="single" w:sz="2" w:space="0" w:color="000000"/>
              <w:bottom w:val="single" w:sz="2" w:space="0" w:color="000000"/>
              <w:right w:val="single" w:sz="2" w:space="0" w:color="000000"/>
            </w:tcBorders>
          </w:tcPr>
          <w:p w14:paraId="1EF4CB0B" w14:textId="77777777" w:rsidR="000C0C20" w:rsidRDefault="000C0C20" w:rsidP="009C4415"/>
        </w:tc>
      </w:tr>
      <w:tr w:rsidR="000C0C20" w14:paraId="45164EF8"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10EAC59C" w14:textId="77777777" w:rsidR="000C0C20" w:rsidRDefault="000C0C20" w:rsidP="009C4415"/>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19ABB4BC"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REFRIGERACIÓN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6B415993"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ILUMINACIÓN</w:t>
            </w:r>
          </w:p>
        </w:tc>
      </w:tr>
      <w:tr w:rsidR="000C0C20" w14:paraId="2F2517B3" w14:textId="77777777" w:rsidTr="009C4415">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noWrap/>
            <w:vAlign w:val="center"/>
          </w:tcPr>
          <w:p w14:paraId="03E04F99"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globales[kgCO</w:t>
            </w:r>
            <w:r>
              <w:rPr>
                <w:rFonts w:ascii="Verdana" w:hAnsi="Verdana" w:cs="Verdana"/>
                <w:sz w:val="18"/>
                <w:vertAlign w:val="subscript"/>
              </w:rPr>
              <w:t>2</w:t>
            </w:r>
            <w:r>
              <w:rPr>
                <w:rFonts w:ascii="Verdana" w:hAnsi="Verdana" w:cs="Verdana"/>
                <w:sz w:val="18"/>
              </w:rPr>
              <w:t>/m²·año]</w:t>
            </w:r>
            <w:r>
              <w:rPr>
                <w:rFonts w:ascii="Verdana" w:hAnsi="Verdana" w:cs="Verdana"/>
                <w:sz w:val="18"/>
                <w:vertAlign w:val="superscript"/>
              </w:rPr>
              <w:t>1</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4F5A4958"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refrigeración</w:t>
            </w:r>
          </w:p>
          <w:p w14:paraId="55BC879D" w14:textId="77777777" w:rsidR="000C0C20" w:rsidRDefault="000C0C20" w:rsidP="009C4415">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3CAB7949"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1958CAE6"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iluminación</w:t>
            </w:r>
          </w:p>
          <w:p w14:paraId="7E6CAA2D" w14:textId="77777777" w:rsidR="000C0C20" w:rsidRDefault="000C0C20" w:rsidP="009C4415">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29C96B46"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r>
      <w:tr w:rsidR="000C0C20" w14:paraId="075425F8"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3D0AFB81"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695F56A8"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0.17</w:t>
            </w:r>
          </w:p>
        </w:tc>
        <w:tc>
          <w:tcPr>
            <w:tcW w:w="170" w:type="dxa"/>
            <w:vMerge/>
            <w:tcBorders>
              <w:top w:val="single" w:sz="2" w:space="0" w:color="000000"/>
              <w:left w:val="single" w:sz="2" w:space="0" w:color="000000"/>
              <w:bottom w:val="single" w:sz="2" w:space="0" w:color="000000"/>
              <w:right w:val="single" w:sz="2" w:space="0" w:color="000000"/>
            </w:tcBorders>
          </w:tcPr>
          <w:p w14:paraId="098C6039"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6954217A"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2.16</w:t>
            </w:r>
          </w:p>
        </w:tc>
        <w:tc>
          <w:tcPr>
            <w:tcW w:w="170" w:type="dxa"/>
            <w:vMerge/>
            <w:tcBorders>
              <w:top w:val="single" w:sz="2" w:space="0" w:color="000000"/>
              <w:left w:val="single" w:sz="2" w:space="0" w:color="000000"/>
              <w:bottom w:val="single" w:sz="2" w:space="0" w:color="000000"/>
              <w:right w:val="single" w:sz="2" w:space="0" w:color="000000"/>
            </w:tcBorders>
          </w:tcPr>
          <w:p w14:paraId="5B953D0E" w14:textId="77777777" w:rsidR="000C0C20" w:rsidRDefault="000C0C20" w:rsidP="009C4415"/>
        </w:tc>
      </w:tr>
    </w:tbl>
    <w:p w14:paraId="42415371" w14:textId="77777777" w:rsidR="000C0C20" w:rsidRDefault="000C0C20" w:rsidP="000C0C20">
      <w:pPr>
        <w:spacing w:after="0" w:line="2" w:lineRule="auto"/>
      </w:pPr>
    </w:p>
    <w:tbl>
      <w:tblPr>
        <w:tblW w:w="8787" w:type="dxa"/>
        <w:jc w:val="center"/>
        <w:tblCellMar>
          <w:top w:w="28" w:type="dxa"/>
          <w:left w:w="28" w:type="dxa"/>
          <w:bottom w:w="28" w:type="dxa"/>
          <w:right w:w="28" w:type="dxa"/>
        </w:tblCellMar>
        <w:tblLook w:val="0000" w:firstRow="0" w:lastRow="0" w:firstColumn="0" w:lastColumn="0" w:noHBand="0" w:noVBand="0"/>
      </w:tblPr>
      <w:tblGrid>
        <w:gridCol w:w="850"/>
        <w:gridCol w:w="7937"/>
      </w:tblGrid>
      <w:tr w:rsidR="000C0C20" w14:paraId="178C31A2" w14:textId="77777777" w:rsidTr="009C4415">
        <w:trPr>
          <w:cantSplit/>
          <w:jc w:val="center"/>
        </w:trPr>
        <w:tc>
          <w:tcPr>
            <w:tcW w:w="850" w:type="dxa"/>
            <w:noWrap/>
            <w:vAlign w:val="center"/>
          </w:tcPr>
          <w:p w14:paraId="5F2AE04E" w14:textId="77777777" w:rsidR="000C0C20" w:rsidRDefault="000C0C20" w:rsidP="009C4415">
            <w:pPr>
              <w:spacing w:after="0" w:line="240" w:lineRule="auto"/>
              <w:rPr>
                <w:rFonts w:ascii="Verdana" w:hAnsi="Verdana" w:cs="Verdana"/>
                <w:sz w:val="18"/>
              </w:rPr>
            </w:pPr>
            <w:r>
              <w:rPr>
                <w:rFonts w:ascii="Verdana" w:hAnsi="Verdana" w:cs="Verdana"/>
                <w:sz w:val="18"/>
              </w:rPr>
              <w:t xml:space="preserve"> </w:t>
            </w:r>
          </w:p>
        </w:tc>
        <w:tc>
          <w:tcPr>
            <w:tcW w:w="7937" w:type="dxa"/>
            <w:vAlign w:val="center"/>
          </w:tcPr>
          <w:p w14:paraId="0AEBEA67" w14:textId="77777777" w:rsidR="000C0C20" w:rsidRDefault="000C0C20" w:rsidP="009C4415">
            <w:pPr>
              <w:spacing w:after="120" w:line="240" w:lineRule="auto"/>
              <w:jc w:val="both"/>
              <w:rPr>
                <w:rFonts w:ascii="Verdana" w:hAnsi="Verdana" w:cs="Verdana"/>
                <w:sz w:val="14"/>
              </w:rPr>
            </w:pPr>
            <w:r>
              <w:rPr>
                <w:rFonts w:ascii="Verdana" w:hAnsi="Verdana" w:cs="Verdana"/>
                <w:sz w:val="14"/>
              </w:rPr>
              <w:t>La calificación global del edificio se expresa en términos de dióxido de carbono liberado a la atmósfera como consecuencia del consumo energético del mismo.</w:t>
            </w:r>
          </w:p>
        </w:tc>
      </w:tr>
    </w:tbl>
    <w:p w14:paraId="7858E0E0" w14:textId="77777777" w:rsidR="000C0C20" w:rsidRDefault="000C0C20" w:rsidP="000C0C20">
      <w:pPr>
        <w:spacing w:after="0" w:line="2" w:lineRule="auto"/>
      </w:pPr>
    </w:p>
    <w:tbl>
      <w:tblPr>
        <w:tblW w:w="7143" w:type="dxa"/>
        <w:jc w:val="center"/>
        <w:tblCellMar>
          <w:top w:w="28" w:type="dxa"/>
          <w:left w:w="28" w:type="dxa"/>
          <w:bottom w:w="28" w:type="dxa"/>
          <w:right w:w="28" w:type="dxa"/>
        </w:tblCellMar>
        <w:tblLook w:val="0000" w:firstRow="0" w:lastRow="0" w:firstColumn="0" w:lastColumn="0" w:noHBand="0" w:noVBand="0"/>
      </w:tblPr>
      <w:tblGrid>
        <w:gridCol w:w="4535"/>
        <w:gridCol w:w="1304"/>
        <w:gridCol w:w="1304"/>
      </w:tblGrid>
      <w:tr w:rsidR="000C0C20" w14:paraId="500720FE" w14:textId="77777777" w:rsidTr="009C4415">
        <w:trPr>
          <w:cantSplit/>
          <w:jc w:val="center"/>
        </w:trPr>
        <w:tc>
          <w:tcPr>
            <w:tcW w:w="4535" w:type="dxa"/>
            <w:tcBorders>
              <w:bottom w:val="single" w:sz="2" w:space="0" w:color="000000"/>
              <w:right w:val="single" w:sz="2" w:space="0" w:color="000000"/>
            </w:tcBorders>
            <w:noWrap/>
            <w:vAlign w:val="center"/>
          </w:tcPr>
          <w:p w14:paraId="04B7E717" w14:textId="77777777" w:rsidR="000C0C20" w:rsidRDefault="000C0C20" w:rsidP="009C4415">
            <w:pPr>
              <w:spacing w:after="0" w:line="240" w:lineRule="auto"/>
              <w:rPr>
                <w:rFonts w:ascii="Verdana" w:hAnsi="Verdana" w:cs="Verdana"/>
                <w:sz w:val="18"/>
              </w:rPr>
            </w:pPr>
            <w:r>
              <w:rPr>
                <w:rFonts w:ascii="Verdana" w:hAnsi="Verdana" w:cs="Verdana"/>
                <w:sz w:val="18"/>
              </w:rPr>
              <w:t xml:space="preserve"> </w:t>
            </w:r>
          </w:p>
        </w:tc>
        <w:tc>
          <w:tcPr>
            <w:tcW w:w="1304"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1E291E9F" w14:textId="77777777" w:rsidR="000C0C20" w:rsidRDefault="000C0C20" w:rsidP="009C4415">
            <w:pPr>
              <w:spacing w:after="0" w:line="240" w:lineRule="auto"/>
              <w:jc w:val="center"/>
              <w:rPr>
                <w:rFonts w:ascii="Verdana" w:hAnsi="Verdana" w:cs="Verdana"/>
                <w:sz w:val="18"/>
              </w:rPr>
            </w:pPr>
            <w:r>
              <w:rPr>
                <w:rFonts w:ascii="Verdana" w:hAnsi="Verdana" w:cs="Verdana"/>
                <w:b/>
                <w:sz w:val="14"/>
              </w:rPr>
              <w:t>kgCO</w:t>
            </w:r>
            <w:r>
              <w:rPr>
                <w:rFonts w:ascii="Verdana" w:hAnsi="Verdana" w:cs="Verdana"/>
                <w:b/>
                <w:sz w:val="14"/>
                <w:vertAlign w:val="subscript"/>
              </w:rPr>
              <w:t>2</w:t>
            </w:r>
            <w:r>
              <w:rPr>
                <w:rFonts w:ascii="Verdana" w:hAnsi="Verdana" w:cs="Verdana"/>
                <w:b/>
                <w:sz w:val="14"/>
              </w:rPr>
              <w:t>/m²·año</w:t>
            </w:r>
          </w:p>
        </w:tc>
        <w:tc>
          <w:tcPr>
            <w:tcW w:w="1304"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2A887542" w14:textId="77777777" w:rsidR="000C0C20" w:rsidRDefault="000C0C20" w:rsidP="009C4415">
            <w:pPr>
              <w:spacing w:after="0" w:line="240" w:lineRule="auto"/>
              <w:jc w:val="center"/>
              <w:rPr>
                <w:rFonts w:ascii="Verdana" w:hAnsi="Verdana" w:cs="Verdana"/>
                <w:sz w:val="18"/>
              </w:rPr>
            </w:pPr>
            <w:r>
              <w:rPr>
                <w:rFonts w:ascii="Verdana" w:hAnsi="Verdana" w:cs="Verdana"/>
                <w:b/>
                <w:sz w:val="14"/>
              </w:rPr>
              <w:t>kgCO</w:t>
            </w:r>
            <w:r>
              <w:rPr>
                <w:rFonts w:ascii="Verdana" w:hAnsi="Verdana" w:cs="Verdana"/>
                <w:b/>
                <w:sz w:val="14"/>
                <w:vertAlign w:val="subscript"/>
              </w:rPr>
              <w:t>2</w:t>
            </w:r>
            <w:r>
              <w:rPr>
                <w:rFonts w:ascii="Verdana" w:hAnsi="Verdana" w:cs="Verdana"/>
                <w:b/>
                <w:sz w:val="14"/>
              </w:rPr>
              <w:t>·año</w:t>
            </w:r>
          </w:p>
        </w:tc>
      </w:tr>
      <w:tr w:rsidR="000C0C20" w14:paraId="6D15D977" w14:textId="77777777" w:rsidTr="009C4415">
        <w:trPr>
          <w:cantSplit/>
          <w:jc w:val="center"/>
        </w:trPr>
        <w:tc>
          <w:tcPr>
            <w:tcW w:w="4535"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3C899D12"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CO2 por consumo eléctrico</w:t>
            </w:r>
          </w:p>
        </w:tc>
        <w:tc>
          <w:tcPr>
            <w:tcW w:w="1304" w:type="dxa"/>
            <w:tcBorders>
              <w:top w:val="single" w:sz="2" w:space="0" w:color="000000"/>
              <w:left w:val="single" w:sz="2" w:space="0" w:color="000000"/>
              <w:bottom w:val="single" w:sz="2" w:space="0" w:color="000000"/>
              <w:right w:val="single" w:sz="2" w:space="0" w:color="000000"/>
            </w:tcBorders>
            <w:vAlign w:val="center"/>
          </w:tcPr>
          <w:p w14:paraId="065B8B7E" w14:textId="77777777" w:rsidR="000C0C20" w:rsidRDefault="000C0C20" w:rsidP="009C4415">
            <w:pPr>
              <w:spacing w:after="0" w:line="240" w:lineRule="auto"/>
              <w:jc w:val="center"/>
              <w:rPr>
                <w:rFonts w:ascii="Verdana" w:hAnsi="Verdana" w:cs="Verdana"/>
                <w:sz w:val="14"/>
              </w:rPr>
            </w:pPr>
            <w:r>
              <w:rPr>
                <w:rFonts w:ascii="Verdana" w:hAnsi="Verdana" w:cs="Verdana"/>
                <w:sz w:val="14"/>
              </w:rPr>
              <w:t>4.19</w:t>
            </w:r>
          </w:p>
        </w:tc>
        <w:tc>
          <w:tcPr>
            <w:tcW w:w="1304" w:type="dxa"/>
            <w:tcBorders>
              <w:top w:val="single" w:sz="2" w:space="0" w:color="000000"/>
              <w:left w:val="single" w:sz="2" w:space="0" w:color="000000"/>
              <w:bottom w:val="single" w:sz="2" w:space="0" w:color="000000"/>
              <w:right w:val="single" w:sz="2" w:space="0" w:color="000000"/>
            </w:tcBorders>
            <w:vAlign w:val="center"/>
          </w:tcPr>
          <w:p w14:paraId="01030CFC" w14:textId="77777777" w:rsidR="000C0C20" w:rsidRDefault="000C0C20" w:rsidP="009C4415">
            <w:pPr>
              <w:spacing w:after="0" w:line="240" w:lineRule="auto"/>
              <w:jc w:val="center"/>
              <w:rPr>
                <w:rFonts w:ascii="Verdana" w:hAnsi="Verdana" w:cs="Verdana"/>
                <w:sz w:val="14"/>
              </w:rPr>
            </w:pPr>
            <w:r>
              <w:rPr>
                <w:rFonts w:ascii="Verdana" w:hAnsi="Verdana" w:cs="Verdana"/>
                <w:sz w:val="14"/>
              </w:rPr>
              <w:t>10053.00</w:t>
            </w:r>
          </w:p>
        </w:tc>
      </w:tr>
      <w:tr w:rsidR="000C0C20" w14:paraId="7B33ED5C" w14:textId="77777777" w:rsidTr="009C4415">
        <w:trPr>
          <w:cantSplit/>
          <w:jc w:val="center"/>
        </w:trPr>
        <w:tc>
          <w:tcPr>
            <w:tcW w:w="4535"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7A4493BA" w14:textId="77777777" w:rsidR="000C0C20" w:rsidRDefault="000C0C20" w:rsidP="009C4415">
            <w:pPr>
              <w:spacing w:after="0" w:line="240" w:lineRule="auto"/>
              <w:jc w:val="center"/>
              <w:rPr>
                <w:rFonts w:ascii="Verdana" w:hAnsi="Verdana" w:cs="Verdana"/>
                <w:sz w:val="18"/>
              </w:rPr>
            </w:pPr>
            <w:r>
              <w:rPr>
                <w:rFonts w:ascii="Verdana" w:hAnsi="Verdana" w:cs="Verdana"/>
                <w:sz w:val="18"/>
              </w:rPr>
              <w:t>Emisiones CO2 por otros combustibles</w:t>
            </w:r>
          </w:p>
        </w:tc>
        <w:tc>
          <w:tcPr>
            <w:tcW w:w="1304" w:type="dxa"/>
            <w:tcBorders>
              <w:top w:val="single" w:sz="2" w:space="0" w:color="000000"/>
              <w:left w:val="single" w:sz="2" w:space="0" w:color="000000"/>
              <w:bottom w:val="single" w:sz="2" w:space="0" w:color="000000"/>
              <w:right w:val="single" w:sz="2" w:space="0" w:color="000000"/>
            </w:tcBorders>
            <w:vAlign w:val="center"/>
          </w:tcPr>
          <w:p w14:paraId="33E448B9" w14:textId="77777777" w:rsidR="000C0C20" w:rsidRDefault="000C0C20" w:rsidP="009C4415">
            <w:pPr>
              <w:spacing w:after="0" w:line="240" w:lineRule="auto"/>
              <w:jc w:val="center"/>
              <w:rPr>
                <w:rFonts w:ascii="Verdana" w:hAnsi="Verdana" w:cs="Verdana"/>
                <w:sz w:val="14"/>
              </w:rPr>
            </w:pPr>
            <w:r>
              <w:rPr>
                <w:rFonts w:ascii="Verdana" w:hAnsi="Verdana" w:cs="Verdana"/>
                <w:sz w:val="14"/>
              </w:rPr>
              <w:t>0.00</w:t>
            </w:r>
          </w:p>
        </w:tc>
        <w:tc>
          <w:tcPr>
            <w:tcW w:w="1304" w:type="dxa"/>
            <w:tcBorders>
              <w:top w:val="single" w:sz="2" w:space="0" w:color="000000"/>
              <w:left w:val="single" w:sz="2" w:space="0" w:color="000000"/>
              <w:bottom w:val="single" w:sz="2" w:space="0" w:color="000000"/>
              <w:right w:val="single" w:sz="2" w:space="0" w:color="000000"/>
            </w:tcBorders>
            <w:vAlign w:val="center"/>
          </w:tcPr>
          <w:p w14:paraId="57C6A850" w14:textId="77777777" w:rsidR="000C0C20" w:rsidRDefault="000C0C20" w:rsidP="009C4415">
            <w:pPr>
              <w:spacing w:after="0" w:line="240" w:lineRule="auto"/>
              <w:jc w:val="center"/>
              <w:rPr>
                <w:rFonts w:ascii="Verdana" w:hAnsi="Verdana" w:cs="Verdana"/>
                <w:sz w:val="14"/>
              </w:rPr>
            </w:pPr>
            <w:r>
              <w:rPr>
                <w:rFonts w:ascii="Verdana" w:hAnsi="Verdana" w:cs="Verdana"/>
                <w:sz w:val="14"/>
              </w:rPr>
              <w:t>0.59</w:t>
            </w:r>
          </w:p>
        </w:tc>
      </w:tr>
    </w:tbl>
    <w:p w14:paraId="1225DCA2" w14:textId="77777777" w:rsidR="000C0C20" w:rsidRDefault="000C0C20" w:rsidP="000C0C20">
      <w:pPr>
        <w:spacing w:after="0" w:line="2" w:lineRule="auto"/>
      </w:pPr>
    </w:p>
    <w:p w14:paraId="518DF038" w14:textId="77777777" w:rsidR="000C0C20" w:rsidRDefault="000C0C20" w:rsidP="000C0C20">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8695"/>
      </w:tblGrid>
      <w:tr w:rsidR="000C0C20" w14:paraId="26BD2826" w14:textId="77777777" w:rsidTr="009C4415">
        <w:trPr>
          <w:cantSplit/>
        </w:trPr>
        <w:tc>
          <w:tcPr>
            <w:tcW w:w="0" w:type="auto"/>
          </w:tcPr>
          <w:p w14:paraId="4D45651E" w14:textId="77777777" w:rsidR="000C0C20" w:rsidRDefault="000C0C20" w:rsidP="009C4415">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0C0C20" w14:paraId="4479B602" w14:textId="77777777" w:rsidTr="009C4415">
              <w:trPr>
                <w:cantSplit/>
                <w:trHeight w:hRule="exact" w:val="2"/>
              </w:trPr>
              <w:tc>
                <w:tcPr>
                  <w:tcW w:w="850" w:type="dxa"/>
                </w:tcPr>
                <w:p w14:paraId="7A450264" w14:textId="77777777" w:rsidR="000C0C20" w:rsidRDefault="000C0C20" w:rsidP="009C4415">
                  <w:pPr>
                    <w:spacing w:after="0" w:line="2" w:lineRule="auto"/>
                  </w:pPr>
                </w:p>
              </w:tc>
            </w:tr>
          </w:tbl>
          <w:p w14:paraId="0C4831FD" w14:textId="77777777" w:rsidR="000C0C20" w:rsidRDefault="000C0C20" w:rsidP="009C4415">
            <w:pPr>
              <w:spacing w:after="0" w:line="2" w:lineRule="auto"/>
            </w:pPr>
          </w:p>
        </w:tc>
        <w:tc>
          <w:tcPr>
            <w:tcW w:w="0" w:type="auto"/>
            <w:noWrap/>
          </w:tcPr>
          <w:p w14:paraId="48B2606C" w14:textId="77777777" w:rsidR="000C0C20" w:rsidRDefault="000C0C20" w:rsidP="009C4415">
            <w:pPr>
              <w:spacing w:after="0" w:line="240" w:lineRule="auto"/>
              <w:rPr>
                <w:rFonts w:ascii="Verdana" w:hAnsi="Verdana" w:cs="Verdana"/>
                <w:sz w:val="18"/>
              </w:rPr>
            </w:pPr>
            <w:r>
              <w:rPr>
                <w:rFonts w:ascii="Verdana" w:hAnsi="Verdana" w:cs="Verdana"/>
                <w:sz w:val="18"/>
              </w:rPr>
              <w:t>2.</w:t>
            </w:r>
          </w:p>
        </w:tc>
        <w:tc>
          <w:tcPr>
            <w:tcW w:w="0" w:type="auto"/>
          </w:tcPr>
          <w:p w14:paraId="7E29DAD5" w14:textId="77777777" w:rsidR="000C0C20" w:rsidRDefault="000C0C20" w:rsidP="009C4415">
            <w:pPr>
              <w:spacing w:after="120" w:line="240" w:lineRule="auto"/>
              <w:jc w:val="both"/>
              <w:rPr>
                <w:rFonts w:ascii="Verdana" w:hAnsi="Verdana" w:cs="Verdana"/>
                <w:b/>
                <w:sz w:val="18"/>
              </w:rPr>
            </w:pPr>
            <w:r>
              <w:rPr>
                <w:rFonts w:ascii="Verdana" w:hAnsi="Verdana" w:cs="Verdana"/>
                <w:b/>
                <w:sz w:val="18"/>
              </w:rPr>
              <w:t>CALIFICACIÓN ENERGÉTICA DEL EDIFICIO EN CONSUMO DE ENERGÍA PRIMARIA NO RENOVABLE</w:t>
            </w:r>
          </w:p>
        </w:tc>
      </w:tr>
    </w:tbl>
    <w:p w14:paraId="41B9FC91" w14:textId="77777777" w:rsidR="000C0C20" w:rsidRDefault="000C0C20" w:rsidP="000C0C20">
      <w:pPr>
        <w:spacing w:after="0" w:line="2" w:lineRule="auto"/>
      </w:pP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0C0C20" w14:paraId="05D2641B" w14:textId="77777777" w:rsidTr="009C4415">
        <w:trPr>
          <w:cantSplit/>
          <w:jc w:val="center"/>
        </w:trPr>
        <w:tc>
          <w:tcPr>
            <w:tcW w:w="8957" w:type="dxa"/>
            <w:vAlign w:val="center"/>
          </w:tcPr>
          <w:p w14:paraId="171B1A73" w14:textId="77777777" w:rsidR="000C0C20" w:rsidRDefault="000C0C20" w:rsidP="009C4415">
            <w:pPr>
              <w:spacing w:after="120" w:line="240" w:lineRule="auto"/>
              <w:jc w:val="both"/>
              <w:rPr>
                <w:rFonts w:ascii="Verdana" w:hAnsi="Verdana" w:cs="Verdana"/>
                <w:sz w:val="14"/>
              </w:rPr>
            </w:pPr>
            <w:r>
              <w:rPr>
                <w:rFonts w:ascii="Verdana" w:hAnsi="Verdana" w:cs="Verdana"/>
                <w:sz w:val="14"/>
              </w:rPr>
              <w:t>Por energía primaria no renovable se entiende la energía consumida por el edificio procedente de fuentes no renovables que no ha sufrido ningún proceso de conversión o transformación.</w:t>
            </w:r>
          </w:p>
        </w:tc>
      </w:tr>
    </w:tbl>
    <w:p w14:paraId="7357075E" w14:textId="77777777" w:rsidR="000C0C20" w:rsidRDefault="000C0C20" w:rsidP="000C0C20">
      <w:pPr>
        <w:spacing w:after="0" w:line="2" w:lineRule="auto"/>
      </w:pPr>
    </w:p>
    <w:tbl>
      <w:tblPr>
        <w:tblW w:w="8731" w:type="dxa"/>
        <w:jc w:val="center"/>
        <w:tblCellMar>
          <w:top w:w="28" w:type="dxa"/>
          <w:left w:w="28" w:type="dxa"/>
          <w:bottom w:w="28" w:type="dxa"/>
          <w:right w:w="28" w:type="dxa"/>
        </w:tblCellMar>
        <w:tblLook w:val="0000" w:firstRow="0" w:lastRow="0" w:firstColumn="0" w:lastColumn="0" w:noHBand="0" w:noVBand="0"/>
      </w:tblPr>
      <w:tblGrid>
        <w:gridCol w:w="4422"/>
        <w:gridCol w:w="1984"/>
        <w:gridCol w:w="170"/>
        <w:gridCol w:w="1984"/>
        <w:gridCol w:w="171"/>
      </w:tblGrid>
      <w:tr w:rsidR="000C0C20" w14:paraId="62B9B3BB" w14:textId="77777777" w:rsidTr="009C4415">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6CC29DC0" w14:textId="77777777" w:rsidR="000C0C20" w:rsidRDefault="000C0C20" w:rsidP="009C4415">
            <w:pPr>
              <w:spacing w:after="0" w:line="240" w:lineRule="auto"/>
              <w:jc w:val="center"/>
              <w:rPr>
                <w:rFonts w:ascii="Verdana" w:hAnsi="Verdana" w:cs="Verdana"/>
                <w:sz w:val="18"/>
              </w:rPr>
            </w:pPr>
            <w:r>
              <w:rPr>
                <w:rFonts w:ascii="Verdana" w:hAnsi="Verdana" w:cs="Verdana"/>
                <w:b/>
                <w:sz w:val="18"/>
              </w:rPr>
              <w:t>INDICADOR GLOBAL</w:t>
            </w:r>
          </w:p>
        </w:tc>
        <w:tc>
          <w:tcPr>
            <w:tcW w:w="4309" w:type="dxa"/>
            <w:gridSpan w:val="4"/>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012AD1A7" w14:textId="77777777" w:rsidR="000C0C20" w:rsidRDefault="000C0C20" w:rsidP="009C4415">
            <w:pPr>
              <w:spacing w:after="0" w:line="240" w:lineRule="auto"/>
              <w:jc w:val="center"/>
              <w:rPr>
                <w:rFonts w:ascii="Verdana" w:hAnsi="Verdana" w:cs="Verdana"/>
                <w:sz w:val="18"/>
              </w:rPr>
            </w:pPr>
            <w:r>
              <w:rPr>
                <w:rFonts w:ascii="Verdana" w:hAnsi="Verdana" w:cs="Verdana"/>
                <w:b/>
                <w:sz w:val="18"/>
              </w:rPr>
              <w:t>INDICADORES PARCIALES</w:t>
            </w:r>
          </w:p>
        </w:tc>
      </w:tr>
      <w:tr w:rsidR="000C0C20" w14:paraId="1CE8462C" w14:textId="77777777" w:rsidTr="009C4415">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vAlign w:val="center"/>
          </w:tcPr>
          <w:p w14:paraId="0930F264" w14:textId="77777777" w:rsidR="000C0C20" w:rsidRDefault="000C0C20" w:rsidP="009C4415">
            <w:pPr>
              <w:spacing w:after="0" w:line="240" w:lineRule="auto"/>
              <w:rPr>
                <w:rFonts w:ascii="Verdana" w:hAnsi="Verdana" w:cs="Verdana"/>
                <w:sz w:val="18"/>
              </w:rPr>
            </w:pPr>
            <w:r>
              <w:rPr>
                <w:noProof/>
              </w:rPr>
              <w:drawing>
                <wp:inline distT="0" distB="0" distL="0" distR="0" wp14:anchorId="27AC41CC" wp14:editId="16650115">
                  <wp:extent cx="1688400" cy="730800"/>
                  <wp:effectExtent l="0" t="0" r="0" b="0"/>
                  <wp:docPr id="2"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5"/>
                          <a:stretch>
                            <a:fillRect/>
                          </a:stretch>
                        </pic:blipFill>
                        <pic:spPr>
                          <a:xfrm>
                            <a:off x="0" y="0"/>
                            <a:ext cx="1688400" cy="730800"/>
                          </a:xfrm>
                          <a:prstGeom prst="rect">
                            <a:avLst/>
                          </a:prstGeom>
                        </pic:spPr>
                      </pic:pic>
                    </a:graphicData>
                  </a:graphic>
                </wp:inline>
              </w:drawing>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35CFA305"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CALEFACCIÓN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79ADD599"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ACS</w:t>
            </w:r>
          </w:p>
        </w:tc>
      </w:tr>
      <w:tr w:rsidR="000C0C20" w14:paraId="67C3AE15"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15D8B591"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noWrap/>
            <w:vAlign w:val="center"/>
          </w:tcPr>
          <w:p w14:paraId="35BA3C44" w14:textId="77777777" w:rsidR="000C0C20" w:rsidRDefault="000C0C20" w:rsidP="009C4415">
            <w:pPr>
              <w:spacing w:after="0" w:line="240" w:lineRule="auto"/>
              <w:jc w:val="center"/>
              <w:rPr>
                <w:rFonts w:ascii="Verdana" w:hAnsi="Verdana" w:cs="Verdana"/>
                <w:sz w:val="18"/>
              </w:rPr>
            </w:pPr>
            <w:r>
              <w:rPr>
                <w:rFonts w:ascii="Verdana" w:hAnsi="Verdana" w:cs="Verdana"/>
                <w:sz w:val="18"/>
              </w:rPr>
              <w:t>Energía primaria calefacción</w:t>
            </w:r>
          </w:p>
          <w:p w14:paraId="44A6C635" w14:textId="77777777" w:rsidR="000C0C20" w:rsidRDefault="000C0C20" w:rsidP="009C4415">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4D0EC05C"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49F672D8" w14:textId="77777777" w:rsidR="000C0C20" w:rsidRDefault="000C0C20" w:rsidP="009C4415">
            <w:pPr>
              <w:spacing w:after="0" w:line="240" w:lineRule="auto"/>
              <w:jc w:val="center"/>
              <w:rPr>
                <w:rFonts w:ascii="Verdana" w:hAnsi="Verdana" w:cs="Verdana"/>
                <w:sz w:val="18"/>
              </w:rPr>
            </w:pPr>
            <w:r>
              <w:rPr>
                <w:rFonts w:ascii="Verdana" w:hAnsi="Verdana" w:cs="Verdana"/>
                <w:sz w:val="18"/>
              </w:rPr>
              <w:t>Energía primaria ACS</w:t>
            </w:r>
          </w:p>
          <w:p w14:paraId="0EA0B81E" w14:textId="77777777" w:rsidR="000C0C20" w:rsidRDefault="000C0C20" w:rsidP="009C4415">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46C3FCBD"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r>
      <w:tr w:rsidR="000C0C20" w14:paraId="5A13B746"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58FA4A26"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14FB6A93"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4.13</w:t>
            </w:r>
          </w:p>
        </w:tc>
        <w:tc>
          <w:tcPr>
            <w:tcW w:w="170" w:type="dxa"/>
            <w:vMerge/>
            <w:tcBorders>
              <w:top w:val="single" w:sz="2" w:space="0" w:color="000000"/>
              <w:left w:val="single" w:sz="2" w:space="0" w:color="000000"/>
              <w:bottom w:val="single" w:sz="2" w:space="0" w:color="000000"/>
              <w:right w:val="single" w:sz="2" w:space="0" w:color="000000"/>
            </w:tcBorders>
          </w:tcPr>
          <w:p w14:paraId="0C3449EB"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4D047EE8"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5.62</w:t>
            </w:r>
          </w:p>
        </w:tc>
        <w:tc>
          <w:tcPr>
            <w:tcW w:w="170" w:type="dxa"/>
            <w:vMerge/>
            <w:tcBorders>
              <w:top w:val="single" w:sz="2" w:space="0" w:color="000000"/>
              <w:left w:val="single" w:sz="2" w:space="0" w:color="000000"/>
              <w:bottom w:val="single" w:sz="2" w:space="0" w:color="000000"/>
              <w:right w:val="single" w:sz="2" w:space="0" w:color="000000"/>
            </w:tcBorders>
          </w:tcPr>
          <w:p w14:paraId="40856F82" w14:textId="77777777" w:rsidR="000C0C20" w:rsidRDefault="000C0C20" w:rsidP="009C4415"/>
        </w:tc>
      </w:tr>
      <w:tr w:rsidR="000C0C20" w14:paraId="772A237B"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416AEB98" w14:textId="77777777" w:rsidR="000C0C20" w:rsidRDefault="000C0C20" w:rsidP="009C4415"/>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3DDD0707"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REFRIGERACIÓN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63636518"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ILUMINACIÓN</w:t>
            </w:r>
          </w:p>
        </w:tc>
      </w:tr>
      <w:tr w:rsidR="000C0C20" w14:paraId="7DFAA3B6" w14:textId="77777777" w:rsidTr="009C4415">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noWrap/>
            <w:vAlign w:val="center"/>
          </w:tcPr>
          <w:p w14:paraId="26A016C1" w14:textId="77777777" w:rsidR="000C0C20" w:rsidRDefault="000C0C20" w:rsidP="009C4415">
            <w:pPr>
              <w:spacing w:after="0" w:line="240" w:lineRule="auto"/>
              <w:jc w:val="center"/>
              <w:rPr>
                <w:rFonts w:ascii="Verdana" w:hAnsi="Verdana" w:cs="Verdana"/>
                <w:sz w:val="18"/>
              </w:rPr>
            </w:pPr>
            <w:r>
              <w:rPr>
                <w:rFonts w:ascii="Verdana" w:hAnsi="Verdana" w:cs="Verdana"/>
                <w:sz w:val="18"/>
              </w:rPr>
              <w:t>Consumo global de energía primaria no renovable[kWh/m²·año]</w:t>
            </w:r>
            <w:r>
              <w:rPr>
                <w:rFonts w:ascii="Verdana" w:hAnsi="Verdana" w:cs="Verdana"/>
                <w:sz w:val="18"/>
                <w:vertAlign w:val="superscript"/>
              </w:rPr>
              <w:t>1</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6695A155" w14:textId="77777777" w:rsidR="000C0C20" w:rsidRDefault="000C0C20" w:rsidP="009C4415">
            <w:pPr>
              <w:spacing w:after="0" w:line="240" w:lineRule="auto"/>
              <w:jc w:val="center"/>
              <w:rPr>
                <w:rFonts w:ascii="Verdana" w:hAnsi="Verdana" w:cs="Verdana"/>
                <w:sz w:val="18"/>
              </w:rPr>
            </w:pPr>
            <w:r>
              <w:rPr>
                <w:rFonts w:ascii="Verdana" w:hAnsi="Verdana" w:cs="Verdana"/>
                <w:sz w:val="18"/>
              </w:rPr>
              <w:t>Energía primaria refrigeración</w:t>
            </w:r>
          </w:p>
          <w:p w14:paraId="155B3510" w14:textId="77777777" w:rsidR="000C0C20" w:rsidRDefault="000C0C20" w:rsidP="009C4415">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670F71F7"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5693F1B0" w14:textId="77777777" w:rsidR="000C0C20" w:rsidRDefault="000C0C20" w:rsidP="009C4415">
            <w:pPr>
              <w:spacing w:after="0" w:line="240" w:lineRule="auto"/>
              <w:jc w:val="center"/>
              <w:rPr>
                <w:rFonts w:ascii="Verdana" w:hAnsi="Verdana" w:cs="Verdana"/>
                <w:sz w:val="18"/>
              </w:rPr>
            </w:pPr>
            <w:r>
              <w:rPr>
                <w:rFonts w:ascii="Verdana" w:hAnsi="Verdana" w:cs="Verdana"/>
                <w:sz w:val="18"/>
              </w:rPr>
              <w:t>Energía primaria iluminación</w:t>
            </w:r>
          </w:p>
          <w:p w14:paraId="04ABC86E" w14:textId="77777777" w:rsidR="000C0C20" w:rsidRDefault="000C0C20" w:rsidP="009C4415">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4D34CF1F"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A</w:t>
            </w:r>
          </w:p>
        </w:tc>
      </w:tr>
      <w:tr w:rsidR="000C0C20" w14:paraId="27371DDE" w14:textId="77777777" w:rsidTr="009C4415">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136779F3"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03BE2A6F"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0.98</w:t>
            </w:r>
          </w:p>
        </w:tc>
        <w:tc>
          <w:tcPr>
            <w:tcW w:w="170" w:type="dxa"/>
            <w:vMerge/>
            <w:tcBorders>
              <w:top w:val="single" w:sz="2" w:space="0" w:color="000000"/>
              <w:left w:val="single" w:sz="2" w:space="0" w:color="000000"/>
              <w:bottom w:val="single" w:sz="2" w:space="0" w:color="000000"/>
              <w:right w:val="single" w:sz="2" w:space="0" w:color="000000"/>
            </w:tcBorders>
          </w:tcPr>
          <w:p w14:paraId="316E9EEB" w14:textId="77777777" w:rsidR="000C0C20" w:rsidRDefault="000C0C20" w:rsidP="009C4415"/>
        </w:tc>
        <w:tc>
          <w:tcPr>
            <w:tcW w:w="1984" w:type="dxa"/>
            <w:tcBorders>
              <w:top w:val="single" w:sz="2" w:space="0" w:color="000000"/>
              <w:left w:val="single" w:sz="2" w:space="0" w:color="000000"/>
              <w:bottom w:val="single" w:sz="2" w:space="0" w:color="000000"/>
              <w:right w:val="single" w:sz="2" w:space="0" w:color="000000"/>
            </w:tcBorders>
            <w:vAlign w:val="center"/>
          </w:tcPr>
          <w:p w14:paraId="7BD378DB" w14:textId="77777777" w:rsidR="000C0C20" w:rsidRDefault="000C0C20" w:rsidP="009C4415">
            <w:pPr>
              <w:spacing w:after="0" w:line="240" w:lineRule="auto"/>
              <w:jc w:val="center"/>
              <w:rPr>
                <w:rFonts w:ascii="Verdana" w:hAnsi="Verdana" w:cs="Verdana"/>
                <w:b/>
                <w:sz w:val="14"/>
              </w:rPr>
            </w:pPr>
            <w:r>
              <w:rPr>
                <w:rFonts w:ascii="Verdana" w:hAnsi="Verdana" w:cs="Verdana"/>
                <w:b/>
                <w:sz w:val="14"/>
              </w:rPr>
              <w:t>12.74</w:t>
            </w:r>
          </w:p>
        </w:tc>
        <w:tc>
          <w:tcPr>
            <w:tcW w:w="170" w:type="dxa"/>
            <w:vMerge/>
            <w:tcBorders>
              <w:top w:val="single" w:sz="2" w:space="0" w:color="000000"/>
              <w:left w:val="single" w:sz="2" w:space="0" w:color="000000"/>
              <w:bottom w:val="single" w:sz="2" w:space="0" w:color="000000"/>
              <w:right w:val="single" w:sz="2" w:space="0" w:color="000000"/>
            </w:tcBorders>
          </w:tcPr>
          <w:p w14:paraId="7AD06171" w14:textId="77777777" w:rsidR="000C0C20" w:rsidRDefault="000C0C20" w:rsidP="009C4415"/>
        </w:tc>
      </w:tr>
    </w:tbl>
    <w:p w14:paraId="0881A432" w14:textId="77777777" w:rsidR="000C0C20" w:rsidRDefault="000C0C20" w:rsidP="000C0C20">
      <w:pPr>
        <w:spacing w:after="0" w:line="2" w:lineRule="auto"/>
      </w:pPr>
    </w:p>
    <w:p w14:paraId="7084BDC5" w14:textId="77777777" w:rsidR="000C0C20" w:rsidRDefault="000C0C20" w:rsidP="000C0C20">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8695"/>
      </w:tblGrid>
      <w:tr w:rsidR="000C0C20" w14:paraId="1110BFBC" w14:textId="77777777" w:rsidTr="009C4415">
        <w:trPr>
          <w:cantSplit/>
        </w:trPr>
        <w:tc>
          <w:tcPr>
            <w:tcW w:w="0" w:type="auto"/>
          </w:tcPr>
          <w:p w14:paraId="2F7123D5" w14:textId="77777777" w:rsidR="000C0C20" w:rsidRDefault="000C0C20" w:rsidP="009C4415">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0C0C20" w14:paraId="7F0F3261" w14:textId="77777777" w:rsidTr="009C4415">
              <w:trPr>
                <w:cantSplit/>
                <w:trHeight w:hRule="exact" w:val="2"/>
              </w:trPr>
              <w:tc>
                <w:tcPr>
                  <w:tcW w:w="850" w:type="dxa"/>
                </w:tcPr>
                <w:p w14:paraId="22786032" w14:textId="77777777" w:rsidR="000C0C20" w:rsidRDefault="000C0C20" w:rsidP="009C4415">
                  <w:pPr>
                    <w:spacing w:after="0" w:line="2" w:lineRule="auto"/>
                  </w:pPr>
                </w:p>
              </w:tc>
            </w:tr>
          </w:tbl>
          <w:p w14:paraId="050CB9BD" w14:textId="77777777" w:rsidR="000C0C20" w:rsidRDefault="000C0C20" w:rsidP="009C4415">
            <w:pPr>
              <w:spacing w:after="0" w:line="2" w:lineRule="auto"/>
            </w:pPr>
          </w:p>
        </w:tc>
        <w:tc>
          <w:tcPr>
            <w:tcW w:w="0" w:type="auto"/>
            <w:noWrap/>
          </w:tcPr>
          <w:p w14:paraId="543E3CEF" w14:textId="77777777" w:rsidR="000C0C20" w:rsidRDefault="000C0C20" w:rsidP="009C4415">
            <w:pPr>
              <w:spacing w:after="0" w:line="240" w:lineRule="auto"/>
              <w:rPr>
                <w:rFonts w:ascii="Verdana" w:hAnsi="Verdana" w:cs="Verdana"/>
                <w:sz w:val="18"/>
              </w:rPr>
            </w:pPr>
            <w:r>
              <w:rPr>
                <w:rFonts w:ascii="Verdana" w:hAnsi="Verdana" w:cs="Verdana"/>
                <w:sz w:val="18"/>
              </w:rPr>
              <w:t>3.</w:t>
            </w:r>
          </w:p>
        </w:tc>
        <w:tc>
          <w:tcPr>
            <w:tcW w:w="0" w:type="auto"/>
          </w:tcPr>
          <w:p w14:paraId="72B47C48" w14:textId="77777777" w:rsidR="000C0C20" w:rsidRDefault="000C0C20" w:rsidP="009C4415">
            <w:pPr>
              <w:spacing w:after="120" w:line="240" w:lineRule="auto"/>
              <w:jc w:val="both"/>
              <w:rPr>
                <w:rFonts w:ascii="Verdana" w:hAnsi="Verdana" w:cs="Verdana"/>
                <w:b/>
                <w:sz w:val="18"/>
              </w:rPr>
            </w:pPr>
            <w:r>
              <w:rPr>
                <w:rFonts w:ascii="Verdana" w:hAnsi="Verdana" w:cs="Verdana"/>
                <w:b/>
                <w:sz w:val="18"/>
              </w:rPr>
              <w:t>CALIFICACIÓN PARCIAL DE LA DEMANDA ENERGÉTICA DE CALEFACCIÓN Y REFRIGERACIÓN</w:t>
            </w:r>
          </w:p>
        </w:tc>
      </w:tr>
    </w:tbl>
    <w:p w14:paraId="4A98403A" w14:textId="77777777" w:rsidR="000C0C20" w:rsidRDefault="000C0C20" w:rsidP="000C0C20">
      <w:pPr>
        <w:spacing w:after="0" w:line="2" w:lineRule="auto"/>
      </w:pP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0C0C20" w14:paraId="5B0D180D" w14:textId="77777777" w:rsidTr="009C4415">
        <w:trPr>
          <w:cantSplit/>
          <w:jc w:val="center"/>
        </w:trPr>
        <w:tc>
          <w:tcPr>
            <w:tcW w:w="8957" w:type="dxa"/>
            <w:vAlign w:val="center"/>
          </w:tcPr>
          <w:p w14:paraId="4DE4BC00" w14:textId="77777777" w:rsidR="000C0C20" w:rsidRDefault="000C0C20" w:rsidP="009C4415">
            <w:pPr>
              <w:spacing w:after="120" w:line="240" w:lineRule="auto"/>
              <w:jc w:val="both"/>
              <w:rPr>
                <w:rFonts w:ascii="Verdana" w:hAnsi="Verdana" w:cs="Verdana"/>
                <w:sz w:val="14"/>
              </w:rPr>
            </w:pPr>
            <w:r>
              <w:rPr>
                <w:rFonts w:ascii="Verdana" w:hAnsi="Verdana" w:cs="Verdana"/>
                <w:sz w:val="14"/>
              </w:rPr>
              <w:t>La demanda energética de calefacción y refrigeración es la energía necesaria para mantener las condiciones internas de confort del edificio.</w:t>
            </w:r>
          </w:p>
        </w:tc>
      </w:tr>
    </w:tbl>
    <w:p w14:paraId="20609293" w14:textId="77777777" w:rsidR="000C0C20" w:rsidRDefault="000C0C20" w:rsidP="000C0C20">
      <w:pPr>
        <w:spacing w:after="0" w:line="2" w:lineRule="auto"/>
      </w:pPr>
    </w:p>
    <w:tbl>
      <w:tblPr>
        <w:tblW w:w="8844" w:type="dxa"/>
        <w:jc w:val="center"/>
        <w:tblCellMar>
          <w:top w:w="28" w:type="dxa"/>
          <w:left w:w="28" w:type="dxa"/>
          <w:bottom w:w="28" w:type="dxa"/>
          <w:right w:w="28" w:type="dxa"/>
        </w:tblCellMar>
        <w:tblLook w:val="0000" w:firstRow="0" w:lastRow="0" w:firstColumn="0" w:lastColumn="0" w:noHBand="0" w:noVBand="0"/>
      </w:tblPr>
      <w:tblGrid>
        <w:gridCol w:w="4422"/>
        <w:gridCol w:w="4422"/>
      </w:tblGrid>
      <w:tr w:rsidR="000C0C20" w14:paraId="4B0EE854" w14:textId="77777777" w:rsidTr="009C4415">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vAlign w:val="center"/>
          </w:tcPr>
          <w:p w14:paraId="33E3E1CD"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DEMANDA DE CALEFACCIÓN</w:t>
            </w:r>
          </w:p>
        </w:tc>
        <w:tc>
          <w:tcPr>
            <w:tcW w:w="4422" w:type="dxa"/>
            <w:tcBorders>
              <w:top w:val="single" w:sz="2" w:space="0" w:color="000000"/>
              <w:left w:val="single" w:sz="2" w:space="0" w:color="000000"/>
              <w:bottom w:val="single" w:sz="2" w:space="0" w:color="000000"/>
              <w:right w:val="single" w:sz="2" w:space="0" w:color="000000"/>
            </w:tcBorders>
            <w:shd w:val="clear" w:color="auto" w:fill="FCE9DA"/>
            <w:vAlign w:val="center"/>
          </w:tcPr>
          <w:p w14:paraId="485A4B7D" w14:textId="77777777" w:rsidR="000C0C20" w:rsidRDefault="000C0C20" w:rsidP="009C4415">
            <w:pPr>
              <w:spacing w:after="0" w:line="240" w:lineRule="auto"/>
              <w:jc w:val="center"/>
              <w:rPr>
                <w:rFonts w:ascii="Verdana" w:hAnsi="Verdana" w:cs="Verdana"/>
                <w:b/>
                <w:sz w:val="18"/>
              </w:rPr>
            </w:pPr>
            <w:r>
              <w:rPr>
                <w:rFonts w:ascii="Verdana" w:hAnsi="Verdana" w:cs="Verdana"/>
                <w:b/>
                <w:sz w:val="18"/>
              </w:rPr>
              <w:t>DEMANDA DE REFRIGERACIÓN</w:t>
            </w:r>
          </w:p>
        </w:tc>
      </w:tr>
      <w:tr w:rsidR="000C0C20" w14:paraId="47ED5731" w14:textId="77777777" w:rsidTr="009C4415">
        <w:trPr>
          <w:cantSplit/>
          <w:jc w:val="center"/>
        </w:trPr>
        <w:tc>
          <w:tcPr>
            <w:tcW w:w="4422" w:type="dxa"/>
            <w:tcBorders>
              <w:top w:val="single" w:sz="2" w:space="0" w:color="000000"/>
              <w:left w:val="single" w:sz="2" w:space="0" w:color="000000"/>
              <w:bottom w:val="single" w:sz="2" w:space="0" w:color="000000"/>
              <w:right w:val="single" w:sz="2" w:space="0" w:color="000000"/>
            </w:tcBorders>
            <w:vAlign w:val="center"/>
          </w:tcPr>
          <w:p w14:paraId="15F3CA44" w14:textId="77777777" w:rsidR="000C0C20" w:rsidRDefault="000C0C20" w:rsidP="009C4415">
            <w:pPr>
              <w:spacing w:after="0" w:line="240" w:lineRule="auto"/>
              <w:rPr>
                <w:rFonts w:ascii="Verdana" w:hAnsi="Verdana" w:cs="Verdana"/>
                <w:sz w:val="18"/>
              </w:rPr>
            </w:pPr>
            <w:r>
              <w:rPr>
                <w:noProof/>
              </w:rPr>
              <w:drawing>
                <wp:inline distT="0" distB="0" distL="0" distR="0" wp14:anchorId="3BE75187" wp14:editId="342F8C26">
                  <wp:extent cx="1688400" cy="7308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6"/>
                          <a:stretch>
                            <a:fillRect/>
                          </a:stretch>
                        </pic:blipFill>
                        <pic:spPr>
                          <a:xfrm>
                            <a:off x="0" y="0"/>
                            <a:ext cx="1688400" cy="730800"/>
                          </a:xfrm>
                          <a:prstGeom prst="rect">
                            <a:avLst/>
                          </a:prstGeom>
                        </pic:spPr>
                      </pic:pic>
                    </a:graphicData>
                  </a:graphic>
                </wp:inline>
              </w:drawing>
            </w:r>
          </w:p>
        </w:tc>
        <w:tc>
          <w:tcPr>
            <w:tcW w:w="4422" w:type="dxa"/>
            <w:tcBorders>
              <w:top w:val="single" w:sz="2" w:space="0" w:color="000000"/>
              <w:left w:val="single" w:sz="2" w:space="0" w:color="000000"/>
              <w:bottom w:val="single" w:sz="2" w:space="0" w:color="000000"/>
              <w:right w:val="single" w:sz="2" w:space="0" w:color="000000"/>
            </w:tcBorders>
            <w:vAlign w:val="center"/>
          </w:tcPr>
          <w:p w14:paraId="44A34DD2" w14:textId="77777777" w:rsidR="000C0C20" w:rsidRDefault="000C0C20" w:rsidP="009C4415">
            <w:pPr>
              <w:spacing w:after="0" w:line="240" w:lineRule="auto"/>
              <w:rPr>
                <w:rFonts w:ascii="Verdana" w:hAnsi="Verdana" w:cs="Verdana"/>
                <w:sz w:val="18"/>
              </w:rPr>
            </w:pPr>
            <w:r>
              <w:rPr>
                <w:noProof/>
              </w:rPr>
              <w:drawing>
                <wp:inline distT="0" distB="0" distL="0" distR="0" wp14:anchorId="1F205B0F" wp14:editId="37520C57">
                  <wp:extent cx="1688400" cy="730800"/>
                  <wp:effectExtent l="0" t="0" r="0" b="0"/>
                  <wp:docPr id="4"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17"/>
                          <a:stretch>
                            <a:fillRect/>
                          </a:stretch>
                        </pic:blipFill>
                        <pic:spPr>
                          <a:xfrm>
                            <a:off x="0" y="0"/>
                            <a:ext cx="1688400" cy="730800"/>
                          </a:xfrm>
                          <a:prstGeom prst="rect">
                            <a:avLst/>
                          </a:prstGeom>
                        </pic:spPr>
                      </pic:pic>
                    </a:graphicData>
                  </a:graphic>
                </wp:inline>
              </w:drawing>
            </w:r>
          </w:p>
        </w:tc>
      </w:tr>
      <w:tr w:rsidR="000C0C20" w14:paraId="2BB2EC0B" w14:textId="77777777" w:rsidTr="009C4415">
        <w:trPr>
          <w:cantSplit/>
          <w:jc w:val="center"/>
        </w:trPr>
        <w:tc>
          <w:tcPr>
            <w:tcW w:w="4422" w:type="dxa"/>
            <w:tcBorders>
              <w:top w:val="single" w:sz="2" w:space="0" w:color="000000"/>
              <w:left w:val="single" w:sz="2" w:space="0" w:color="000000"/>
              <w:bottom w:val="single" w:sz="2" w:space="0" w:color="000000"/>
              <w:right w:val="single" w:sz="2" w:space="0" w:color="000000"/>
            </w:tcBorders>
            <w:vAlign w:val="center"/>
          </w:tcPr>
          <w:p w14:paraId="7736CDD6" w14:textId="77777777" w:rsidR="000C0C20" w:rsidRDefault="000C0C20" w:rsidP="009C4415">
            <w:pPr>
              <w:spacing w:after="0" w:line="240" w:lineRule="auto"/>
              <w:jc w:val="center"/>
              <w:rPr>
                <w:rFonts w:ascii="Verdana" w:hAnsi="Verdana" w:cs="Verdana"/>
                <w:sz w:val="14"/>
              </w:rPr>
            </w:pPr>
            <w:r>
              <w:rPr>
                <w:rFonts w:ascii="Verdana" w:hAnsi="Verdana" w:cs="Verdana"/>
                <w:sz w:val="14"/>
              </w:rPr>
              <w:t>Demanda de calefacción[kWh/m²·año]</w:t>
            </w:r>
          </w:p>
        </w:tc>
        <w:tc>
          <w:tcPr>
            <w:tcW w:w="4422" w:type="dxa"/>
            <w:tcBorders>
              <w:top w:val="single" w:sz="2" w:space="0" w:color="000000"/>
              <w:left w:val="single" w:sz="2" w:space="0" w:color="000000"/>
              <w:bottom w:val="single" w:sz="2" w:space="0" w:color="000000"/>
              <w:right w:val="single" w:sz="2" w:space="0" w:color="000000"/>
            </w:tcBorders>
            <w:vAlign w:val="center"/>
          </w:tcPr>
          <w:p w14:paraId="0C837F2F" w14:textId="77777777" w:rsidR="000C0C20" w:rsidRDefault="000C0C20" w:rsidP="009C4415">
            <w:pPr>
              <w:spacing w:after="0" w:line="240" w:lineRule="auto"/>
              <w:jc w:val="center"/>
              <w:rPr>
                <w:rFonts w:ascii="Verdana" w:hAnsi="Verdana" w:cs="Verdana"/>
                <w:sz w:val="14"/>
              </w:rPr>
            </w:pPr>
            <w:r>
              <w:rPr>
                <w:rFonts w:ascii="Verdana" w:hAnsi="Verdana" w:cs="Verdana"/>
                <w:sz w:val="14"/>
              </w:rPr>
              <w:t>Demanda de refrigeración[kWh/m²·año]</w:t>
            </w:r>
          </w:p>
        </w:tc>
      </w:tr>
    </w:tbl>
    <w:p w14:paraId="0A161DCB" w14:textId="77777777" w:rsidR="000C0C20" w:rsidRDefault="000C0C20" w:rsidP="000C0C20">
      <w:pPr>
        <w:spacing w:after="0" w:line="2" w:lineRule="auto"/>
      </w:pPr>
    </w:p>
    <w:p w14:paraId="0D81A647" w14:textId="77777777" w:rsidR="000C0C20" w:rsidRDefault="000C0C20" w:rsidP="000C0C20">
      <w:pPr>
        <w:spacing w:after="0" w:line="240" w:lineRule="auto"/>
      </w:pPr>
      <w:r>
        <w:rPr>
          <w:rFonts w:ascii="Verdana" w:hAnsi="Verdana" w:cs="Verdana"/>
          <w:sz w:val="18"/>
        </w:rPr>
        <w:t xml:space="preserve"> </w:t>
      </w: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0C0C20" w14:paraId="1633F579" w14:textId="77777777" w:rsidTr="009C4415">
        <w:trPr>
          <w:cantSplit/>
          <w:jc w:val="center"/>
        </w:trPr>
        <w:tc>
          <w:tcPr>
            <w:tcW w:w="8957" w:type="dxa"/>
            <w:vAlign w:val="center"/>
          </w:tcPr>
          <w:p w14:paraId="41D4A7BE" w14:textId="77777777" w:rsidR="000C0C20" w:rsidRDefault="000C0C20" w:rsidP="009C4415">
            <w:pPr>
              <w:spacing w:after="120" w:line="240" w:lineRule="auto"/>
              <w:jc w:val="both"/>
              <w:rPr>
                <w:rFonts w:ascii="Verdana" w:hAnsi="Verdana" w:cs="Verdana"/>
                <w:sz w:val="12"/>
              </w:rPr>
            </w:pPr>
            <w:r>
              <w:rPr>
                <w:rFonts w:ascii="Verdana" w:hAnsi="Verdana" w:cs="Verdana"/>
                <w:sz w:val="12"/>
              </w:rPr>
              <w:t>1 El indicador global es resultado de la suma de los indicadores parciales más el valor del indicador para consumos auxiliares, si los hubiera (sólo edificios terciarios, ventilación, bombeo, etc...). La energía eléctrica autoconsumida se descuenta únicamente del indicador global, no así de los valores parciales.</w:t>
            </w:r>
          </w:p>
        </w:tc>
      </w:tr>
    </w:tbl>
    <w:p w14:paraId="625CE771" w14:textId="77777777" w:rsidR="000C0C20" w:rsidRDefault="000C0C20" w:rsidP="000C0C20">
      <w:pPr>
        <w:spacing w:after="0" w:line="2" w:lineRule="auto"/>
      </w:pPr>
    </w:p>
    <w:p w14:paraId="1C69C04B" w14:textId="0F9DB18E" w:rsidR="00406674" w:rsidRDefault="00406674"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3C814796" w14:textId="77777777" w:rsidR="001A3205" w:rsidRPr="00406674" w:rsidRDefault="001A3205"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04E0B596" w14:textId="2002C508" w:rsidR="00456A0B" w:rsidRPr="001F1DD2" w:rsidRDefault="00456A0B" w:rsidP="00E047CF">
      <w:pPr>
        <w:pStyle w:val="CAP1"/>
        <w:numPr>
          <w:ilvl w:val="0"/>
          <w:numId w:val="14"/>
        </w:numPr>
      </w:pPr>
      <w:bookmarkStart w:id="8" w:name="_Toc120216897"/>
      <w:r w:rsidRPr="001F1DD2">
        <w:t>POSIBLES INTERVENCIONES PARA LA MEJORA.</w:t>
      </w:r>
      <w:bookmarkEnd w:id="8"/>
      <w:r w:rsidRPr="001F1DD2">
        <w:t xml:space="preserve"> </w:t>
      </w:r>
    </w:p>
    <w:p w14:paraId="254D77D5" w14:textId="33EB33BA" w:rsidR="00406674" w:rsidRPr="001B2082" w:rsidRDefault="00406674" w:rsidP="00406674">
      <w:pPr>
        <w:tabs>
          <w:tab w:val="left" w:pos="3015"/>
        </w:tabs>
        <w:autoSpaceDE w:val="0"/>
        <w:autoSpaceDN w:val="0"/>
        <w:adjustRightInd w:val="0"/>
        <w:spacing w:after="0" w:line="240" w:lineRule="auto"/>
        <w:jc w:val="both"/>
        <w:rPr>
          <w:rFonts w:ascii="Verdana" w:hAnsi="Verdana" w:cs="Calibri,Bold"/>
          <w:b/>
          <w:bCs/>
          <w:color w:val="FF0000"/>
          <w:sz w:val="18"/>
          <w:szCs w:val="18"/>
        </w:rPr>
      </w:pPr>
    </w:p>
    <w:p w14:paraId="76AD3641"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MEJORA DE LA ENVOLVENTE TÉRMICA</w:t>
      </w:r>
    </w:p>
    <w:p w14:paraId="6E0740FD"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Se propone un incremento de aislamiento en fachada de 4cm (de 6cm propuestos a 10 cm) y un incremento de 5cm en cubierta (de 10cm propuestos a a15cm), además de una mejora en las carpinterías y vidrios, mejorado la transmitancia térmica de las mismas de 1.38 </w:t>
      </w:r>
      <w:r w:rsidRPr="00E047CF">
        <w:rPr>
          <w:rFonts w:ascii="Verdana" w:hAnsi="Verdana" w:cs="Verdana"/>
          <w:bCs/>
          <w:sz w:val="18"/>
          <w:szCs w:val="18"/>
        </w:rPr>
        <w:t>[W/m²·K] a 1.08 [W/m²·K].</w:t>
      </w:r>
    </w:p>
    <w:p w14:paraId="275520F9" w14:textId="77777777" w:rsidR="001F1DD2" w:rsidRPr="00E047CF" w:rsidRDefault="001F1DD2" w:rsidP="00E047CF">
      <w:pPr>
        <w:spacing w:after="0" w:line="240" w:lineRule="auto"/>
        <w:jc w:val="both"/>
        <w:rPr>
          <w:rFonts w:ascii="Verdana" w:hAnsi="Verdana" w:cs="Verdana"/>
          <w:sz w:val="18"/>
          <w:szCs w:val="18"/>
        </w:rPr>
      </w:pPr>
    </w:p>
    <w:p w14:paraId="07DEBC10"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Estimando un precio medio del kW de 0,18 €/kWh </w:t>
      </w:r>
    </w:p>
    <w:p w14:paraId="06E16FDB" w14:textId="77777777" w:rsidR="001F1DD2" w:rsidRPr="00E047CF" w:rsidRDefault="001F1DD2" w:rsidP="00E047CF">
      <w:pPr>
        <w:spacing w:after="0" w:line="240" w:lineRule="auto"/>
        <w:jc w:val="both"/>
        <w:rPr>
          <w:rFonts w:ascii="Verdana" w:hAnsi="Verdana" w:cs="Verdana"/>
          <w:sz w:val="18"/>
          <w:szCs w:val="18"/>
        </w:rPr>
      </w:pPr>
    </w:p>
    <w:p w14:paraId="118CE753" w14:textId="77777777" w:rsidR="001F1DD2" w:rsidRPr="00E047CF" w:rsidRDefault="001F1DD2" w:rsidP="00E047CF">
      <w:pPr>
        <w:spacing w:after="0" w:line="240" w:lineRule="auto"/>
        <w:jc w:val="both"/>
        <w:rPr>
          <w:rFonts w:ascii="Verdana" w:hAnsi="Verdana" w:cs="Verdana"/>
          <w:sz w:val="18"/>
          <w:szCs w:val="18"/>
          <w:vertAlign w:val="superscript"/>
        </w:rPr>
      </w:pPr>
      <w:r w:rsidRPr="00E047CF">
        <w:rPr>
          <w:rFonts w:ascii="Verdana" w:hAnsi="Verdana" w:cs="Verdana"/>
          <w:sz w:val="18"/>
          <w:szCs w:val="18"/>
        </w:rPr>
        <w:t>Superficie útil de espacios habitables S= 2400,57 m</w:t>
      </w:r>
      <w:r w:rsidRPr="00E047CF">
        <w:rPr>
          <w:rFonts w:ascii="Verdana" w:hAnsi="Verdana" w:cs="Verdana"/>
          <w:sz w:val="18"/>
          <w:szCs w:val="18"/>
          <w:vertAlign w:val="superscript"/>
        </w:rPr>
        <w:t>2</w:t>
      </w:r>
    </w:p>
    <w:p w14:paraId="6593088F"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Demanda Q=34,01 [kWh/m²·año]</w:t>
      </w:r>
    </w:p>
    <w:p w14:paraId="54BC32A2"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Demanda con mejoras Q=30,35 [kWh/m²·año]</w:t>
      </w:r>
    </w:p>
    <w:p w14:paraId="52EF6524" w14:textId="77777777" w:rsidR="001F1DD2" w:rsidRPr="00E047CF" w:rsidRDefault="001F1DD2" w:rsidP="00E047CF">
      <w:pPr>
        <w:spacing w:after="0" w:line="240" w:lineRule="auto"/>
        <w:jc w:val="both"/>
        <w:rPr>
          <w:rFonts w:ascii="Verdana" w:hAnsi="Verdana" w:cs="Verdana"/>
          <w:sz w:val="18"/>
          <w:szCs w:val="18"/>
        </w:rPr>
      </w:pPr>
    </w:p>
    <w:p w14:paraId="4507EC52"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La mejora sería de 3,66 [kWh/m²·año] </w:t>
      </w:r>
    </w:p>
    <w:p w14:paraId="5C01E240" w14:textId="77777777" w:rsidR="001F1DD2" w:rsidRPr="00E047CF" w:rsidRDefault="001F1DD2" w:rsidP="00E047CF">
      <w:pPr>
        <w:spacing w:after="0" w:line="240" w:lineRule="auto"/>
        <w:jc w:val="both"/>
        <w:rPr>
          <w:rFonts w:ascii="Verdana" w:hAnsi="Verdana" w:cs="Verdana"/>
          <w:sz w:val="18"/>
          <w:szCs w:val="18"/>
        </w:rPr>
      </w:pPr>
    </w:p>
    <w:p w14:paraId="4F5190A2"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Amortización Simple (sin incremento del IPC ni del coste de la energía):</w:t>
      </w:r>
    </w:p>
    <w:p w14:paraId="07267976"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Ahorro anual= 3,66 [kWh/m²·año] x 2400,57 m²= 8.786 kW·año = </w:t>
      </w:r>
      <w:r w:rsidRPr="00E047CF">
        <w:rPr>
          <w:rFonts w:ascii="Verdana" w:hAnsi="Verdana" w:cs="Verdana"/>
          <w:b/>
          <w:bCs/>
          <w:sz w:val="18"/>
          <w:szCs w:val="18"/>
        </w:rPr>
        <w:t>1581 € ·año</w:t>
      </w:r>
      <w:r w:rsidRPr="00E047CF">
        <w:rPr>
          <w:rFonts w:ascii="Verdana" w:hAnsi="Verdana" w:cs="Verdana"/>
          <w:sz w:val="18"/>
          <w:szCs w:val="18"/>
        </w:rPr>
        <w:t xml:space="preserve"> x 50 años = 79.074 €</w:t>
      </w:r>
    </w:p>
    <w:p w14:paraId="6A0E58D7" w14:textId="77777777" w:rsidR="001F1DD2" w:rsidRPr="00E047CF" w:rsidRDefault="001F1DD2" w:rsidP="00E047CF">
      <w:pPr>
        <w:spacing w:after="0" w:line="240" w:lineRule="auto"/>
        <w:jc w:val="both"/>
        <w:rPr>
          <w:rFonts w:ascii="Verdana" w:hAnsi="Verdana" w:cs="Verdana"/>
          <w:sz w:val="18"/>
          <w:szCs w:val="18"/>
        </w:rPr>
      </w:pPr>
    </w:p>
    <w:p w14:paraId="43731A0E"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Coste de la mejora:</w:t>
      </w:r>
    </w:p>
    <w:p w14:paraId="31BB5EC8" w14:textId="77777777" w:rsidR="001F1DD2" w:rsidRPr="00E047CF" w:rsidRDefault="001F1DD2" w:rsidP="00E047CF">
      <w:pPr>
        <w:spacing w:after="0" w:line="240" w:lineRule="auto"/>
        <w:jc w:val="both"/>
        <w:rPr>
          <w:rFonts w:ascii="Verdana" w:hAnsi="Verdana" w:cs="Verdana"/>
          <w:sz w:val="18"/>
          <w:szCs w:val="18"/>
        </w:rPr>
      </w:pPr>
    </w:p>
    <w:p w14:paraId="7C2FF45F"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Carpinterias:</w:t>
      </w:r>
    </w:p>
    <w:p w14:paraId="56BED8EC" w14:textId="77777777" w:rsidR="001F1DD2" w:rsidRPr="00E047CF" w:rsidRDefault="001F1DD2" w:rsidP="00E047CF">
      <w:pPr>
        <w:spacing w:after="0" w:line="240" w:lineRule="auto"/>
        <w:jc w:val="both"/>
        <w:rPr>
          <w:rFonts w:ascii="Verdana" w:hAnsi="Verdana" w:cs="Verdana"/>
          <w:sz w:val="18"/>
          <w:szCs w:val="18"/>
        </w:rPr>
      </w:pPr>
    </w:p>
    <w:p w14:paraId="7294ABAD"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S=375,42 m</w:t>
      </w:r>
      <w:r w:rsidRPr="00E047CF">
        <w:rPr>
          <w:rFonts w:ascii="Verdana" w:hAnsi="Verdana" w:cs="Verdana"/>
          <w:sz w:val="18"/>
          <w:szCs w:val="18"/>
          <w:vertAlign w:val="superscript"/>
          <w:lang w:val="en-US"/>
        </w:rPr>
        <w:t>2</w:t>
      </w:r>
    </w:p>
    <w:p w14:paraId="4C8AF2CC"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Ratio=86.22 €/m</w:t>
      </w:r>
      <w:r w:rsidRPr="00E047CF">
        <w:rPr>
          <w:rFonts w:ascii="Verdana" w:hAnsi="Verdana" w:cs="Verdana"/>
          <w:sz w:val="18"/>
          <w:szCs w:val="18"/>
          <w:vertAlign w:val="superscript"/>
          <w:lang w:val="en-US"/>
        </w:rPr>
        <w:t>2</w:t>
      </w:r>
    </w:p>
    <w:p w14:paraId="09916C21"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Total=32.368 €</w:t>
      </w:r>
    </w:p>
    <w:p w14:paraId="2AEDF6AC" w14:textId="77777777" w:rsidR="001F1DD2" w:rsidRPr="00E047CF" w:rsidRDefault="001F1DD2" w:rsidP="00E047CF">
      <w:pPr>
        <w:spacing w:after="0" w:line="240" w:lineRule="auto"/>
        <w:jc w:val="both"/>
        <w:rPr>
          <w:rFonts w:ascii="Verdana" w:hAnsi="Verdana" w:cs="Verdana"/>
          <w:sz w:val="18"/>
          <w:szCs w:val="18"/>
          <w:lang w:val="en-US"/>
        </w:rPr>
      </w:pPr>
    </w:p>
    <w:p w14:paraId="061CDF4F"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Fachadas:</w:t>
      </w:r>
    </w:p>
    <w:p w14:paraId="1CAF7D5E"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S=2719 m</w:t>
      </w:r>
      <w:r w:rsidRPr="00E047CF">
        <w:rPr>
          <w:rFonts w:ascii="Verdana" w:hAnsi="Verdana" w:cs="Verdana"/>
          <w:sz w:val="18"/>
          <w:szCs w:val="18"/>
          <w:vertAlign w:val="superscript"/>
        </w:rPr>
        <w:t>2</w:t>
      </w:r>
    </w:p>
    <w:p w14:paraId="1369444F"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Ratio=3.12€/m</w:t>
      </w:r>
      <w:r w:rsidRPr="00E047CF">
        <w:rPr>
          <w:rFonts w:ascii="Verdana" w:hAnsi="Verdana" w:cs="Verdana"/>
          <w:sz w:val="18"/>
          <w:szCs w:val="18"/>
          <w:vertAlign w:val="superscript"/>
        </w:rPr>
        <w:t>2</w:t>
      </w:r>
    </w:p>
    <w:p w14:paraId="486E5747"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Total=8.483 €</w:t>
      </w:r>
    </w:p>
    <w:p w14:paraId="4C170AB2" w14:textId="77777777" w:rsidR="001F1DD2" w:rsidRPr="00E047CF" w:rsidRDefault="001F1DD2" w:rsidP="00E047CF">
      <w:pPr>
        <w:spacing w:after="0" w:line="240" w:lineRule="auto"/>
        <w:jc w:val="both"/>
        <w:rPr>
          <w:rFonts w:ascii="Verdana" w:hAnsi="Verdana" w:cs="Verdana"/>
          <w:sz w:val="18"/>
          <w:szCs w:val="18"/>
        </w:rPr>
      </w:pPr>
    </w:p>
    <w:p w14:paraId="2B022894"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Cubierta:</w:t>
      </w:r>
    </w:p>
    <w:p w14:paraId="0CDB8E69"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S=2750 m</w:t>
      </w:r>
      <w:r w:rsidRPr="00E047CF">
        <w:rPr>
          <w:rFonts w:ascii="Verdana" w:hAnsi="Verdana" w:cs="Verdana"/>
          <w:sz w:val="18"/>
          <w:szCs w:val="18"/>
          <w:vertAlign w:val="superscript"/>
          <w:lang w:val="en-US"/>
        </w:rPr>
        <w:t>2</w:t>
      </w:r>
    </w:p>
    <w:p w14:paraId="5DF3010C"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Ratio=5 €/m</w:t>
      </w:r>
      <w:r w:rsidRPr="00E047CF">
        <w:rPr>
          <w:rFonts w:ascii="Verdana" w:hAnsi="Verdana" w:cs="Verdana"/>
          <w:sz w:val="18"/>
          <w:szCs w:val="18"/>
          <w:vertAlign w:val="superscript"/>
          <w:lang w:val="en-US"/>
        </w:rPr>
        <w:t>2</w:t>
      </w:r>
    </w:p>
    <w:p w14:paraId="4E7C1E52" w14:textId="77777777" w:rsidR="001F1DD2" w:rsidRPr="00E047CF" w:rsidRDefault="001F1DD2" w:rsidP="00E047CF">
      <w:pPr>
        <w:spacing w:after="0" w:line="240" w:lineRule="auto"/>
        <w:jc w:val="both"/>
        <w:rPr>
          <w:rFonts w:ascii="Verdana" w:hAnsi="Verdana" w:cs="Verdana"/>
          <w:sz w:val="18"/>
          <w:szCs w:val="18"/>
          <w:lang w:val="en-US"/>
        </w:rPr>
      </w:pPr>
      <w:r w:rsidRPr="00E047CF">
        <w:rPr>
          <w:rFonts w:ascii="Verdana" w:hAnsi="Verdana" w:cs="Verdana"/>
          <w:sz w:val="18"/>
          <w:szCs w:val="18"/>
          <w:lang w:val="en-US"/>
        </w:rPr>
        <w:t>Total=13.750 €</w:t>
      </w:r>
    </w:p>
    <w:p w14:paraId="0AA41E63" w14:textId="77777777" w:rsidR="001F1DD2" w:rsidRPr="00E047CF" w:rsidRDefault="001F1DD2" w:rsidP="00E047CF">
      <w:pPr>
        <w:spacing w:after="0" w:line="240" w:lineRule="auto"/>
        <w:jc w:val="both"/>
        <w:rPr>
          <w:rFonts w:ascii="Verdana" w:hAnsi="Verdana" w:cs="Verdana"/>
          <w:sz w:val="18"/>
          <w:szCs w:val="18"/>
          <w:lang w:val="en-US"/>
        </w:rPr>
      </w:pPr>
    </w:p>
    <w:p w14:paraId="552E7356"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b/>
          <w:bCs/>
          <w:sz w:val="18"/>
          <w:szCs w:val="18"/>
        </w:rPr>
        <w:t xml:space="preserve">TOTAL=54.519 </w:t>
      </w:r>
      <w:r w:rsidRPr="00E047CF">
        <w:rPr>
          <w:rFonts w:ascii="Verdana" w:hAnsi="Verdana" w:cs="Verdana"/>
          <w:sz w:val="18"/>
          <w:szCs w:val="18"/>
        </w:rPr>
        <w:t>€</w:t>
      </w:r>
    </w:p>
    <w:p w14:paraId="720B8CFF" w14:textId="77777777" w:rsidR="001F1DD2" w:rsidRPr="00E047CF" w:rsidRDefault="001F1DD2" w:rsidP="00E047CF">
      <w:pPr>
        <w:spacing w:after="0" w:line="240" w:lineRule="auto"/>
        <w:jc w:val="both"/>
        <w:rPr>
          <w:rFonts w:ascii="Verdana" w:hAnsi="Verdana" w:cs="Verdana"/>
          <w:b/>
          <w:bCs/>
          <w:sz w:val="18"/>
          <w:szCs w:val="18"/>
        </w:rPr>
      </w:pPr>
    </w:p>
    <w:p w14:paraId="402CFBE9"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Coste de mantenimiento:</w:t>
      </w:r>
    </w:p>
    <w:p w14:paraId="18C8FB6E"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lastRenderedPageBreak/>
        <w:t>Es el mismo que el que va a tener el proyecto.</w:t>
      </w:r>
    </w:p>
    <w:p w14:paraId="71626002" w14:textId="77777777" w:rsidR="001F1DD2" w:rsidRPr="00E047CF" w:rsidRDefault="001F1DD2" w:rsidP="00E047CF">
      <w:pPr>
        <w:spacing w:after="0" w:line="240" w:lineRule="auto"/>
        <w:jc w:val="both"/>
        <w:rPr>
          <w:rFonts w:ascii="Verdana" w:hAnsi="Verdana" w:cs="Verdana"/>
          <w:sz w:val="18"/>
          <w:szCs w:val="18"/>
        </w:rPr>
      </w:pPr>
    </w:p>
    <w:p w14:paraId="660A1DA4"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Amortización simple:</w:t>
      </w:r>
    </w:p>
    <w:p w14:paraId="2D201297"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Coste total = </w:t>
      </w:r>
      <w:r w:rsidRPr="00E047CF">
        <w:rPr>
          <w:rFonts w:ascii="Verdana" w:hAnsi="Verdana" w:cs="Verdana"/>
          <w:b/>
          <w:bCs/>
          <w:sz w:val="18"/>
          <w:szCs w:val="18"/>
        </w:rPr>
        <w:t xml:space="preserve">54.601 </w:t>
      </w:r>
      <w:r w:rsidRPr="00E047CF">
        <w:rPr>
          <w:rFonts w:ascii="Verdana" w:hAnsi="Verdana" w:cs="Verdana"/>
          <w:sz w:val="18"/>
          <w:szCs w:val="18"/>
        </w:rPr>
        <w:t>€</w:t>
      </w:r>
    </w:p>
    <w:p w14:paraId="427607EB"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Ahorro de la mejora = </w:t>
      </w:r>
      <w:r w:rsidRPr="00E047CF">
        <w:rPr>
          <w:rFonts w:ascii="Verdana" w:hAnsi="Verdana" w:cs="Verdana"/>
          <w:b/>
          <w:bCs/>
          <w:sz w:val="18"/>
          <w:szCs w:val="18"/>
        </w:rPr>
        <w:t>1581 € ·año</w:t>
      </w:r>
    </w:p>
    <w:p w14:paraId="451A8CC6"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Amortización = 34.53 años</w:t>
      </w:r>
    </w:p>
    <w:p w14:paraId="26976FEF" w14:textId="77777777" w:rsidR="001F1DD2" w:rsidRPr="00E047CF" w:rsidRDefault="001F1DD2" w:rsidP="00E047CF">
      <w:pPr>
        <w:spacing w:after="0" w:line="240" w:lineRule="auto"/>
        <w:jc w:val="both"/>
        <w:rPr>
          <w:rFonts w:ascii="Verdana" w:hAnsi="Verdana" w:cs="Verdana"/>
          <w:sz w:val="18"/>
          <w:szCs w:val="18"/>
        </w:rPr>
      </w:pPr>
    </w:p>
    <w:p w14:paraId="1AADDBCC"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Debido al plazo de amortización no se considera una inversión rentable, a no ser que se produzcan subidas del precio del kWh.</w:t>
      </w:r>
    </w:p>
    <w:p w14:paraId="1AD5EEE3" w14:textId="77777777" w:rsidR="001F1DD2" w:rsidRPr="00E047CF" w:rsidRDefault="001F1DD2" w:rsidP="00E047CF">
      <w:pPr>
        <w:spacing w:after="0" w:line="240" w:lineRule="auto"/>
        <w:jc w:val="both"/>
        <w:rPr>
          <w:rFonts w:ascii="Verdana" w:hAnsi="Verdana" w:cs="Verdana"/>
          <w:sz w:val="18"/>
          <w:szCs w:val="18"/>
        </w:rPr>
      </w:pPr>
      <w:r w:rsidRPr="00E047CF">
        <w:rPr>
          <w:rFonts w:ascii="Verdana" w:hAnsi="Verdana" w:cs="Verdana"/>
          <w:sz w:val="18"/>
          <w:szCs w:val="18"/>
        </w:rPr>
        <w:t xml:space="preserve">El edificio se ha proyectado con un estándar muy alto de eficiencia energética. </w:t>
      </w:r>
    </w:p>
    <w:p w14:paraId="768043FC" w14:textId="31BD02D9" w:rsidR="00406674" w:rsidRPr="00E047CF" w:rsidRDefault="00406674"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0B5444" w:rsidRPr="000B5444" w14:paraId="3C71DF17" w14:textId="77777777" w:rsidTr="00697166">
        <w:trPr>
          <w:cantSplit/>
          <w:trHeight w:val="59"/>
        </w:trPr>
        <w:tc>
          <w:tcPr>
            <w:tcW w:w="9826" w:type="dxa"/>
            <w:gridSpan w:val="2"/>
            <w:tcMar>
              <w:top w:w="17" w:type="dxa"/>
              <w:left w:w="6" w:type="dxa"/>
              <w:bottom w:w="23" w:type="dxa"/>
              <w:right w:w="11" w:type="dxa"/>
            </w:tcMar>
            <w:vAlign w:val="center"/>
          </w:tcPr>
          <w:p w14:paraId="42279588" w14:textId="77777777" w:rsidR="00697166" w:rsidRPr="000B5444" w:rsidRDefault="00476273" w:rsidP="00476273">
            <w:pPr>
              <w:keepNext/>
              <w:spacing w:after="0" w:line="240" w:lineRule="auto"/>
              <w:jc w:val="center"/>
              <w:rPr>
                <w:rFonts w:ascii="Verdana" w:hAnsi="Verdana" w:cs="Verdana"/>
                <w:color w:val="000000" w:themeColor="text1"/>
                <w:sz w:val="18"/>
              </w:rPr>
            </w:pPr>
            <w:r w:rsidRPr="00186753">
              <w:rPr>
                <w:rFonts w:ascii="Verdana" w:hAnsi="Verdana"/>
                <w:color w:val="000000" w:themeColor="text1"/>
                <w:sz w:val="18"/>
                <w:szCs w:val="18"/>
              </w:rPr>
              <w:br w:type="page"/>
            </w:r>
            <w:r w:rsidR="00697166" w:rsidRPr="000B5444">
              <w:rPr>
                <w:rFonts w:ascii="Verdana" w:hAnsi="Verdana" w:cs="Verdana"/>
                <w:color w:val="000000" w:themeColor="text1"/>
                <w:sz w:val="18"/>
              </w:rPr>
              <w:t xml:space="preserve">En </w:t>
            </w:r>
            <w:r w:rsidR="00250703">
              <w:rPr>
                <w:rFonts w:ascii="Verdana" w:hAnsi="Verdana" w:cs="Verdana"/>
                <w:color w:val="000000" w:themeColor="text1"/>
                <w:sz w:val="18"/>
              </w:rPr>
              <w:t>Pinto</w:t>
            </w:r>
            <w:r w:rsidR="00697166" w:rsidRPr="000B5444">
              <w:rPr>
                <w:rFonts w:ascii="Verdana" w:hAnsi="Verdana" w:cs="Verdana"/>
                <w:color w:val="000000" w:themeColor="text1"/>
                <w:sz w:val="18"/>
              </w:rPr>
              <w:t>, a julio de 2022</w:t>
            </w:r>
          </w:p>
          <w:p w14:paraId="03A05B0D" w14:textId="77777777" w:rsidR="00697166" w:rsidRPr="000B5444" w:rsidRDefault="00697166" w:rsidP="00697166">
            <w:pPr>
              <w:keepNext/>
              <w:spacing w:after="0" w:line="2" w:lineRule="auto"/>
              <w:rPr>
                <w:rFonts w:ascii="Verdana" w:hAnsi="Verdana"/>
                <w:color w:val="000000" w:themeColor="text1"/>
              </w:rPr>
            </w:pPr>
          </w:p>
          <w:p w14:paraId="39D1B0A1" w14:textId="77777777" w:rsidR="00697166" w:rsidRPr="000B5444" w:rsidRDefault="00697166" w:rsidP="00697166">
            <w:pPr>
              <w:keepNext/>
              <w:spacing w:after="120" w:line="240" w:lineRule="auto"/>
              <w:jc w:val="center"/>
              <w:rPr>
                <w:rFonts w:ascii="Verdana" w:hAnsi="Verdana" w:cs="Verdana"/>
                <w:color w:val="000000" w:themeColor="text1"/>
                <w:sz w:val="18"/>
              </w:rPr>
            </w:pPr>
            <w:r w:rsidRPr="000B5444">
              <w:rPr>
                <w:rFonts w:ascii="Verdana" w:hAnsi="Verdana"/>
                <w:b/>
                <w:color w:val="000000" w:themeColor="text1"/>
                <w:sz w:val="18"/>
                <w:szCs w:val="18"/>
              </w:rPr>
              <w:t>ZIMA DESARROLLOS INTEGRALES S.L</w:t>
            </w:r>
          </w:p>
        </w:tc>
      </w:tr>
      <w:tr w:rsidR="000B5444" w:rsidRPr="000B5444" w14:paraId="5AE70513" w14:textId="77777777" w:rsidTr="000B5444">
        <w:trPr>
          <w:cantSplit/>
          <w:trHeight w:val="59"/>
        </w:trPr>
        <w:tc>
          <w:tcPr>
            <w:tcW w:w="4968" w:type="dxa"/>
            <w:tcMar>
              <w:top w:w="17" w:type="dxa"/>
              <w:left w:w="6" w:type="dxa"/>
              <w:bottom w:w="23" w:type="dxa"/>
              <w:right w:w="11" w:type="dxa"/>
            </w:tcMar>
            <w:vAlign w:val="center"/>
          </w:tcPr>
          <w:p w14:paraId="77883D95" w14:textId="77777777" w:rsidR="00697166" w:rsidRPr="000B5444" w:rsidRDefault="00697166" w:rsidP="00697166">
            <w:pPr>
              <w:pStyle w:val="TableParagraph"/>
              <w:spacing w:line="240" w:lineRule="atLeast"/>
              <w:contextualSpacing/>
              <w:jc w:val="center"/>
              <w:rPr>
                <w:rFonts w:ascii="Verdana" w:hAnsi="Verdana"/>
                <w:b/>
                <w:color w:val="000000" w:themeColor="text1"/>
                <w:sz w:val="18"/>
                <w:szCs w:val="18"/>
                <w:lang w:val="es-ES"/>
              </w:rPr>
            </w:pPr>
          </w:p>
          <w:p w14:paraId="40AF813A"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p>
          <w:p w14:paraId="27FD70E7" w14:textId="77777777" w:rsidR="00697166" w:rsidRPr="000B5444" w:rsidRDefault="00697166" w:rsidP="00697166">
            <w:pPr>
              <w:spacing w:after="0" w:line="240" w:lineRule="atLeast"/>
              <w:jc w:val="center"/>
              <w:rPr>
                <w:rFonts w:ascii="Verdana" w:hAnsi="Verdana" w:cs="Arial"/>
                <w:color w:val="000000" w:themeColor="text1"/>
                <w:sz w:val="18"/>
                <w:szCs w:val="18"/>
              </w:rPr>
            </w:pPr>
            <w:r w:rsidRPr="000B5444">
              <w:rPr>
                <w:rFonts w:ascii="Verdana" w:hAnsi="Verdana" w:cs="Arial"/>
                <w:noProof/>
                <w:color w:val="000000" w:themeColor="text1"/>
                <w:sz w:val="18"/>
                <w:szCs w:val="18"/>
              </w:rPr>
              <w:drawing>
                <wp:inline distT="0" distB="0" distL="0" distR="0" wp14:anchorId="71A1308C" wp14:editId="4FD071A8">
                  <wp:extent cx="1600200" cy="581025"/>
                  <wp:effectExtent l="19050" t="0" r="0" b="0"/>
                  <wp:docPr id="1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40E117CC"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p>
          <w:p w14:paraId="165ACAB3"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p>
          <w:p w14:paraId="341EE37C"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Silvia Domene Forte</w:t>
            </w:r>
          </w:p>
          <w:p w14:paraId="2009D734"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1</w:t>
            </w:r>
            <w:r w:rsidR="004246DD" w:rsidRPr="000B5444">
              <w:rPr>
                <w:rFonts w:ascii="Verdana" w:hAnsi="Verdana" w:cs="Arial"/>
                <w:color w:val="000000" w:themeColor="text1"/>
                <w:sz w:val="18"/>
                <w:szCs w:val="18"/>
                <w:lang w:val="es-ES"/>
              </w:rPr>
              <w:t>.</w:t>
            </w:r>
            <w:r w:rsidRPr="000B5444">
              <w:rPr>
                <w:rFonts w:ascii="Verdana" w:hAnsi="Verdana" w:cs="Arial"/>
                <w:color w:val="000000" w:themeColor="text1"/>
                <w:sz w:val="18"/>
                <w:szCs w:val="18"/>
                <w:lang w:val="es-ES"/>
              </w:rPr>
              <w:t>997 COAMU (Murcia)</w:t>
            </w:r>
          </w:p>
          <w:p w14:paraId="3491A07C"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Ronda de Garay, 19, 2D, Murcia</w:t>
            </w:r>
          </w:p>
          <w:p w14:paraId="51C69089"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Tlf: 96 807 94 11</w:t>
            </w:r>
          </w:p>
          <w:p w14:paraId="49A3A94B"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Email: sdomene@zimadesarrollos.es</w:t>
            </w:r>
          </w:p>
          <w:p w14:paraId="26A26DB3"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rPr>
            </w:pPr>
          </w:p>
        </w:tc>
        <w:tc>
          <w:tcPr>
            <w:tcW w:w="4858" w:type="dxa"/>
            <w:shd w:val="clear" w:color="auto" w:fill="auto"/>
          </w:tcPr>
          <w:p w14:paraId="4057427F"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noProof/>
                <w:color w:val="000000" w:themeColor="text1"/>
                <w:sz w:val="18"/>
                <w:szCs w:val="18"/>
                <w:lang w:val="es-ES" w:eastAsia="es-ES"/>
              </w:rPr>
              <w:drawing>
                <wp:inline distT="0" distB="0" distL="0" distR="0" wp14:anchorId="0AA50B2F" wp14:editId="78AAB2AF">
                  <wp:extent cx="991235" cy="1035685"/>
                  <wp:effectExtent l="0" t="0" r="0" b="0"/>
                  <wp:docPr id="13"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6E9ECD23" w14:textId="77777777" w:rsidR="00697166" w:rsidRPr="000B5444" w:rsidRDefault="00697166" w:rsidP="00697166">
            <w:pPr>
              <w:spacing w:after="0" w:line="240" w:lineRule="atLeast"/>
              <w:jc w:val="center"/>
              <w:rPr>
                <w:rFonts w:ascii="Verdana" w:hAnsi="Verdana" w:cs="Arial"/>
                <w:color w:val="000000" w:themeColor="text1"/>
                <w:sz w:val="18"/>
                <w:szCs w:val="18"/>
              </w:rPr>
            </w:pPr>
          </w:p>
          <w:p w14:paraId="5D30B119" w14:textId="77777777" w:rsidR="00697166" w:rsidRPr="000B5444" w:rsidRDefault="00697166" w:rsidP="00697166">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Ana Ru</w:t>
            </w:r>
            <w:r w:rsidR="009D016F">
              <w:rPr>
                <w:rFonts w:ascii="Verdana" w:hAnsi="Verdana" w:cs="Arial"/>
                <w:b/>
                <w:color w:val="000000" w:themeColor="text1"/>
                <w:sz w:val="18"/>
                <w:szCs w:val="18"/>
                <w:lang w:val="es-ES"/>
              </w:rPr>
              <w:t>i</w:t>
            </w:r>
            <w:r w:rsidRPr="000B5444">
              <w:rPr>
                <w:rFonts w:ascii="Verdana" w:hAnsi="Verdana" w:cs="Arial"/>
                <w:b/>
                <w:color w:val="000000" w:themeColor="text1"/>
                <w:sz w:val="18"/>
                <w:szCs w:val="18"/>
                <w:lang w:val="es-ES"/>
              </w:rPr>
              <w:t>z Carreño</w:t>
            </w:r>
          </w:p>
          <w:p w14:paraId="3006EFD0"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2.354 COAMU (Murcia)</w:t>
            </w:r>
          </w:p>
          <w:p w14:paraId="152ACF57" w14:textId="77777777" w:rsidR="00697166" w:rsidRPr="000B5444" w:rsidRDefault="00697166" w:rsidP="00697166">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eastAsia="es-ES"/>
              </w:rPr>
              <w:t>Ronda de Garay, 19, 2D, Murcia</w:t>
            </w:r>
          </w:p>
          <w:p w14:paraId="2660E8BD" w14:textId="77777777" w:rsidR="00697166" w:rsidRPr="000B5444" w:rsidRDefault="00697166" w:rsidP="00697166">
            <w:pPr>
              <w:autoSpaceDE w:val="0"/>
              <w:autoSpaceDN w:val="0"/>
              <w:adjustRightInd w:val="0"/>
              <w:spacing w:after="0" w:line="240" w:lineRule="atLeast"/>
              <w:contextualSpacing/>
              <w:jc w:val="center"/>
              <w:rPr>
                <w:rFonts w:ascii="Verdana" w:hAnsi="Verdana" w:cs="Arial"/>
                <w:color w:val="000000" w:themeColor="text1"/>
                <w:sz w:val="18"/>
                <w:szCs w:val="18"/>
              </w:rPr>
            </w:pPr>
            <w:r w:rsidRPr="000B5444">
              <w:rPr>
                <w:rFonts w:ascii="Verdana" w:hAnsi="Verdana" w:cs="Arial"/>
                <w:color w:val="000000" w:themeColor="text1"/>
                <w:sz w:val="18"/>
                <w:szCs w:val="18"/>
              </w:rPr>
              <w:t>Tlf: 96 807 94 11</w:t>
            </w:r>
          </w:p>
          <w:p w14:paraId="6ECD73F9" w14:textId="77777777" w:rsidR="00697166" w:rsidRPr="000B5444" w:rsidRDefault="00697166" w:rsidP="00697166">
            <w:pPr>
              <w:pStyle w:val="TableParagraph"/>
              <w:spacing w:line="240" w:lineRule="atLeast"/>
              <w:contextualSpacing/>
              <w:jc w:val="center"/>
              <w:rPr>
                <w:rFonts w:ascii="Verdana" w:hAnsi="Verdana"/>
                <w:b/>
                <w:color w:val="000000" w:themeColor="text1"/>
                <w:sz w:val="18"/>
                <w:szCs w:val="18"/>
                <w:lang w:val="es-ES"/>
              </w:rPr>
            </w:pPr>
            <w:r w:rsidRPr="000B5444">
              <w:rPr>
                <w:rFonts w:ascii="Verdana" w:hAnsi="Verdana" w:cs="Arial"/>
                <w:color w:val="000000" w:themeColor="text1"/>
                <w:sz w:val="18"/>
                <w:szCs w:val="18"/>
              </w:rPr>
              <w:t>Email: aruiz@zimadesarrollos.es</w:t>
            </w:r>
          </w:p>
        </w:tc>
      </w:tr>
    </w:tbl>
    <w:p w14:paraId="6BBAA036" w14:textId="77777777" w:rsidR="00E417A0" w:rsidRPr="000B5444" w:rsidRDefault="00E417A0">
      <w:pPr>
        <w:rPr>
          <w:rFonts w:ascii="Verdana" w:hAnsi="Verdana"/>
          <w:color w:val="000000" w:themeColor="text1"/>
          <w:lang w:val="en-US"/>
        </w:rPr>
      </w:pPr>
    </w:p>
    <w:sectPr w:rsidR="00E417A0" w:rsidRPr="000B5444" w:rsidSect="004F0316">
      <w:headerReference w:type="even" r:id="rId20"/>
      <w:headerReference w:type="default" r:id="rId21"/>
      <w:footerReference w:type="even" r:id="rId22"/>
      <w:headerReference w:type="first" r:id="rId23"/>
      <w:type w:val="continuous"/>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946C5" w14:textId="77777777" w:rsidR="00B74684" w:rsidRDefault="00B74684">
      <w:pPr>
        <w:spacing w:after="0" w:line="240" w:lineRule="auto"/>
      </w:pPr>
      <w:r>
        <w:separator/>
      </w:r>
    </w:p>
  </w:endnote>
  <w:endnote w:type="continuationSeparator" w:id="0">
    <w:p w14:paraId="3A4BB9F3" w14:textId="77777777" w:rsidR="00B74684" w:rsidRDefault="00B74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89433"/>
      <w:docPartObj>
        <w:docPartGallery w:val="Page Numbers (Bottom of Page)"/>
        <w:docPartUnique/>
      </w:docPartObj>
    </w:sdtPr>
    <w:sdtEndPr/>
    <w:sdtContent>
      <w:p w14:paraId="7A350B98" w14:textId="04C5A9BC" w:rsidR="00E047CF" w:rsidRDefault="00E047CF">
        <w:pPr>
          <w:pStyle w:val="Piedepgina"/>
          <w:jc w:val="right"/>
        </w:pPr>
        <w:r>
          <w:fldChar w:fldCharType="begin"/>
        </w:r>
        <w:r>
          <w:instrText>PAGE   \* MERGEFORMAT</w:instrText>
        </w:r>
        <w:r>
          <w:fldChar w:fldCharType="separate"/>
        </w:r>
        <w:r w:rsidR="0076588D">
          <w:rPr>
            <w:noProof/>
          </w:rPr>
          <w:t>3</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01994"/>
      <w:docPartObj>
        <w:docPartGallery w:val="Page Numbers (Bottom of Page)"/>
        <w:docPartUnique/>
      </w:docPartObj>
    </w:sdtPr>
    <w:sdtEndPr/>
    <w:sdtContent>
      <w:p w14:paraId="208FD132" w14:textId="3D07C6AD" w:rsidR="00E047CF" w:rsidRDefault="00E047CF">
        <w:pPr>
          <w:pStyle w:val="Piedepgina"/>
          <w:jc w:val="right"/>
        </w:pPr>
        <w:r>
          <w:fldChar w:fldCharType="begin"/>
        </w:r>
        <w:r>
          <w:instrText>PAGE   \* MERGEFORMAT</w:instrText>
        </w:r>
        <w:r>
          <w:fldChar w:fldCharType="separate"/>
        </w:r>
        <w:r w:rsidR="0076588D">
          <w:rPr>
            <w:noProof/>
          </w:rPr>
          <w:t>1</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162B84" w14:paraId="5AE9B054" w14:textId="77777777">
      <w:trPr>
        <w:cantSplit/>
        <w:trHeight w:hRule="exact" w:val="113"/>
      </w:trPr>
      <w:tc>
        <w:tcPr>
          <w:tcW w:w="57" w:type="dxa"/>
        </w:tcPr>
        <w:p w14:paraId="0AC24BFC" w14:textId="77777777" w:rsidR="00162B84" w:rsidRDefault="00162B84">
          <w:pPr>
            <w:keepNext/>
            <w:spacing w:after="0" w:line="2" w:lineRule="auto"/>
          </w:pPr>
        </w:p>
      </w:tc>
    </w:tr>
  </w:tbl>
  <w:p w14:paraId="521E5FAE" w14:textId="77777777" w:rsidR="00162B84" w:rsidRDefault="00162B84">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162B84" w14:paraId="131D1591" w14:textId="77777777">
      <w:trPr>
        <w:cantSplit/>
        <w:jc w:val="right"/>
      </w:trPr>
      <w:tc>
        <w:tcPr>
          <w:tcW w:w="5000" w:type="pct"/>
          <w:tcBorders>
            <w:right w:val="single" w:sz="11" w:space="0" w:color="FFFFFF"/>
          </w:tcBorders>
          <w:shd w:val="clear" w:color="auto" w:fill="BFBFBF"/>
          <w:vAlign w:val="center"/>
        </w:tcPr>
        <w:p w14:paraId="724975E4" w14:textId="77777777" w:rsidR="00162B84" w:rsidRDefault="00162B84">
          <w:pPr>
            <w:spacing w:after="0" w:line="240" w:lineRule="auto"/>
            <w:rPr>
              <w:rFonts w:ascii="Verdana" w:hAnsi="Verdana" w:cs="Verdana"/>
              <w:sz w:val="18"/>
            </w:rPr>
          </w:pPr>
        </w:p>
      </w:tc>
      <w:tc>
        <w:tcPr>
          <w:tcW w:w="0" w:type="auto"/>
          <w:tcBorders>
            <w:left w:val="single" w:sz="11" w:space="0" w:color="FFFFFF"/>
          </w:tcBorders>
          <w:shd w:val="clear" w:color="auto" w:fill="000000"/>
          <w:noWrap/>
          <w:vAlign w:val="center"/>
        </w:tcPr>
        <w:p w14:paraId="073CAA50" w14:textId="77777777" w:rsidR="00162B84" w:rsidRDefault="00162B84">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A81F8F">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fldSimple w:instr=" SECTIONPAGES \* MERGEFORMAT ">
            <w:r w:rsidRPr="00A81F8F">
              <w:rPr>
                <w:rFonts w:ascii="Verdana" w:hAnsi="Verdana" w:cs="Verdana"/>
                <w:noProof/>
                <w:color w:val="FFFFFF"/>
                <w:sz w:val="18"/>
              </w:rPr>
              <w:t>2</w:t>
            </w:r>
          </w:fldSimple>
        </w:p>
        <w:p w14:paraId="3D5E638E" w14:textId="77777777" w:rsidR="00162B84" w:rsidRDefault="00162B84">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162B84" w14:paraId="3F7FA318" w14:textId="77777777">
            <w:trPr>
              <w:cantSplit/>
              <w:trHeight w:hRule="exact" w:val="6"/>
            </w:trPr>
            <w:tc>
              <w:tcPr>
                <w:tcW w:w="1587" w:type="dxa"/>
              </w:tcPr>
              <w:p w14:paraId="691E03AB" w14:textId="77777777" w:rsidR="00162B84" w:rsidRDefault="00162B84">
                <w:pPr>
                  <w:spacing w:after="0" w:line="2" w:lineRule="auto"/>
                </w:pPr>
              </w:p>
            </w:tc>
          </w:tr>
        </w:tbl>
        <w:p w14:paraId="1EA09FBF" w14:textId="77777777" w:rsidR="00162B84" w:rsidRDefault="00162B84">
          <w:pPr>
            <w:spacing w:after="0" w:line="2" w:lineRule="auto"/>
          </w:pPr>
        </w:p>
      </w:tc>
    </w:tr>
  </w:tbl>
  <w:p w14:paraId="5DD11179" w14:textId="77777777" w:rsidR="00162B84" w:rsidRDefault="00162B84">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1132C" w14:textId="77777777" w:rsidR="00B74684" w:rsidRDefault="00B74684">
      <w:pPr>
        <w:spacing w:after="0" w:line="240" w:lineRule="auto"/>
      </w:pPr>
      <w:r>
        <w:separator/>
      </w:r>
    </w:p>
  </w:footnote>
  <w:footnote w:type="continuationSeparator" w:id="0">
    <w:p w14:paraId="5AED4DA1" w14:textId="77777777" w:rsidR="00B74684" w:rsidRDefault="00B746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3"/>
      <w:gridCol w:w="339"/>
      <w:gridCol w:w="7430"/>
      <w:gridCol w:w="623"/>
    </w:tblGrid>
    <w:tr w:rsidR="00162B84" w14:paraId="224B2527" w14:textId="77777777">
      <w:trPr>
        <w:cantSplit/>
      </w:trPr>
      <w:tc>
        <w:tcPr>
          <w:tcW w:w="0" w:type="auto"/>
          <w:noWrap/>
          <w:vAlign w:val="bottom"/>
        </w:tcPr>
        <w:p w14:paraId="78806660" w14:textId="77777777" w:rsidR="00162B84" w:rsidRDefault="00162B84">
          <w:pPr>
            <w:spacing w:after="0" w:line="240" w:lineRule="auto"/>
            <w:jc w:val="center"/>
            <w:rPr>
              <w:rFonts w:ascii="Verdana" w:hAnsi="Verdana" w:cs="Verdana"/>
              <w:sz w:val="18"/>
            </w:rPr>
          </w:pPr>
          <w:r>
            <w:rPr>
              <w:noProof/>
            </w:rPr>
            <w:drawing>
              <wp:inline distT="0" distB="0" distL="0" distR="0" wp14:anchorId="0C5377D9" wp14:editId="79296538">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0E476C5" w14:textId="77777777" w:rsidR="00162B84" w:rsidRDefault="00162B84">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62B84" w14:paraId="1F836937" w14:textId="77777777">
            <w:trPr>
              <w:cantSplit/>
              <w:trHeight w:hRule="exact" w:val="57"/>
            </w:trPr>
            <w:tc>
              <w:tcPr>
                <w:tcW w:w="283" w:type="dxa"/>
              </w:tcPr>
              <w:p w14:paraId="07AD5430" w14:textId="77777777" w:rsidR="00162B84" w:rsidRDefault="00162B84">
                <w:pPr>
                  <w:spacing w:after="0" w:line="2" w:lineRule="auto"/>
                </w:pPr>
              </w:p>
            </w:tc>
          </w:tr>
        </w:tbl>
        <w:p w14:paraId="0F682A2A" w14:textId="77777777" w:rsidR="00162B84" w:rsidRDefault="00162B84">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3503"/>
          </w:tblGrid>
          <w:tr w:rsidR="00162B84" w14:paraId="56967936" w14:textId="77777777">
            <w:trPr>
              <w:cantSplit/>
            </w:trPr>
            <w:tc>
              <w:tcPr>
                <w:tcW w:w="0" w:type="auto"/>
                <w:noWrap/>
                <w:vAlign w:val="center"/>
              </w:tcPr>
              <w:p w14:paraId="2A26562A" w14:textId="77777777" w:rsidR="00162B84" w:rsidRDefault="00162B84">
                <w:pPr>
                  <w:pStyle w:val="CABEZAPAGcampocabecera"/>
                </w:pPr>
                <w:r>
                  <w:t>Proyecto</w:t>
                </w:r>
              </w:p>
            </w:tc>
            <w:tc>
              <w:tcPr>
                <w:tcW w:w="0" w:type="auto"/>
                <w:vAlign w:val="center"/>
              </w:tcPr>
              <w:p w14:paraId="1BC458FC" w14:textId="77777777" w:rsidR="00162B84" w:rsidRDefault="00162B84">
                <w:pPr>
                  <w:pStyle w:val="CABEZAPAGtexto"/>
                </w:pPr>
                <w:r>
                  <w:t>Obra del Consultorio Local de Tielmes</w:t>
                </w:r>
              </w:p>
            </w:tc>
          </w:tr>
          <w:tr w:rsidR="00162B84" w14:paraId="1856B24C" w14:textId="77777777">
            <w:trPr>
              <w:cantSplit/>
            </w:trPr>
            <w:tc>
              <w:tcPr>
                <w:tcW w:w="0" w:type="auto"/>
                <w:noWrap/>
                <w:vAlign w:val="center"/>
              </w:tcPr>
              <w:p w14:paraId="65B4F943" w14:textId="77777777" w:rsidR="00162B84" w:rsidRDefault="00162B84">
                <w:pPr>
                  <w:pStyle w:val="CABEZAPAGcampocabecera"/>
                </w:pPr>
                <w:r>
                  <w:t>Situación</w:t>
                </w:r>
              </w:p>
            </w:tc>
            <w:tc>
              <w:tcPr>
                <w:tcW w:w="0" w:type="auto"/>
                <w:vAlign w:val="center"/>
              </w:tcPr>
              <w:p w14:paraId="6ACB67B6" w14:textId="77777777" w:rsidR="00162B84" w:rsidRDefault="00162B84">
                <w:pPr>
                  <w:pStyle w:val="CABEZAPAGtexto"/>
                </w:pPr>
                <w:r>
                  <w:t>Calle Real, 37, 28550 Tielmes, Madrid</w:t>
                </w:r>
              </w:p>
            </w:tc>
          </w:tr>
        </w:tbl>
        <w:p w14:paraId="5102C6C7" w14:textId="77777777" w:rsidR="00162B84" w:rsidRDefault="00162B84">
          <w:pPr>
            <w:spacing w:after="0" w:line="2" w:lineRule="auto"/>
          </w:pPr>
        </w:p>
      </w:tc>
      <w:tc>
        <w:tcPr>
          <w:tcW w:w="0" w:type="auto"/>
          <w:noWrap/>
          <w:vAlign w:val="bottom"/>
        </w:tcPr>
        <w:p w14:paraId="7290B0D5" w14:textId="77777777" w:rsidR="00162B84" w:rsidRDefault="00162B84">
          <w:pPr>
            <w:spacing w:after="0" w:line="2" w:lineRule="auto"/>
          </w:pPr>
        </w:p>
        <w:tbl>
          <w:tblPr>
            <w:tblW w:w="567" w:type="dxa"/>
            <w:tblCellMar>
              <w:left w:w="0" w:type="dxa"/>
              <w:right w:w="0" w:type="dxa"/>
            </w:tblCellMar>
            <w:tblLook w:val="04A0" w:firstRow="1" w:lastRow="0" w:firstColumn="1" w:lastColumn="0" w:noHBand="0" w:noVBand="1"/>
          </w:tblPr>
          <w:tblGrid>
            <w:gridCol w:w="567"/>
          </w:tblGrid>
          <w:tr w:rsidR="00162B84" w14:paraId="39DE0084" w14:textId="77777777">
            <w:trPr>
              <w:cantSplit/>
              <w:trHeight w:hRule="exact" w:val="57"/>
            </w:trPr>
            <w:tc>
              <w:tcPr>
                <w:tcW w:w="567" w:type="dxa"/>
              </w:tcPr>
              <w:p w14:paraId="33DCD4D7" w14:textId="77777777" w:rsidR="00162B84" w:rsidRDefault="00162B84">
                <w:pPr>
                  <w:spacing w:after="0" w:line="2" w:lineRule="auto"/>
                </w:pPr>
              </w:p>
            </w:tc>
          </w:tr>
        </w:tbl>
        <w:p w14:paraId="14C69B93" w14:textId="77777777" w:rsidR="00162B84" w:rsidRDefault="00162B84">
          <w:pPr>
            <w:spacing w:after="0" w:line="2" w:lineRule="auto"/>
          </w:pPr>
        </w:p>
      </w:tc>
    </w:tr>
  </w:tbl>
  <w:p w14:paraId="37DD1F56" w14:textId="77777777" w:rsidR="00162B84" w:rsidRDefault="00162B84">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162B84" w14:paraId="01E320B5" w14:textId="77777777">
      <w:trPr>
        <w:cantSplit/>
      </w:trPr>
      <w:tc>
        <w:tcPr>
          <w:tcW w:w="5000" w:type="pct"/>
          <w:noWrap/>
          <w:vAlign w:val="center"/>
        </w:tcPr>
        <w:p w14:paraId="3907FBBC" w14:textId="77777777" w:rsidR="00162B84" w:rsidRDefault="00162B84">
          <w:pPr>
            <w:spacing w:after="0" w:line="240" w:lineRule="auto"/>
            <w:rPr>
              <w:rFonts w:ascii="Verdana" w:hAnsi="Verdana" w:cs="Verdana"/>
              <w:sz w:val="18"/>
            </w:rPr>
          </w:pPr>
        </w:p>
      </w:tc>
      <w:tc>
        <w:tcPr>
          <w:tcW w:w="0" w:type="auto"/>
          <w:noWrap/>
          <w:vAlign w:val="center"/>
        </w:tcPr>
        <w:p w14:paraId="02513ECE" w14:textId="77777777" w:rsidR="00162B84" w:rsidRDefault="00162B84">
          <w:pPr>
            <w:pStyle w:val="CABEZAPAGfechavalor"/>
            <w:jc w:val="right"/>
          </w:pPr>
          <w:r>
            <w:t>3. Cumplimiento del CTE</w:t>
          </w:r>
        </w:p>
      </w:tc>
    </w:tr>
    <w:tr w:rsidR="00162B84" w14:paraId="0960962F" w14:textId="77777777">
      <w:trPr>
        <w:cantSplit/>
      </w:trPr>
      <w:tc>
        <w:tcPr>
          <w:tcW w:w="0" w:type="auto"/>
          <w:tcMar>
            <w:top w:w="17" w:type="dxa"/>
            <w:left w:w="6" w:type="dxa"/>
            <w:bottom w:w="23" w:type="dxa"/>
            <w:right w:w="11" w:type="dxa"/>
          </w:tcMar>
          <w:vAlign w:val="center"/>
        </w:tcPr>
        <w:p w14:paraId="016A7842" w14:textId="77777777" w:rsidR="00162B84" w:rsidRDefault="00162B84">
          <w:pPr>
            <w:spacing w:after="0" w:line="240" w:lineRule="auto"/>
            <w:rPr>
              <w:rFonts w:ascii="Verdana" w:hAnsi="Verdana" w:cs="Verdana"/>
              <w:sz w:val="18"/>
            </w:rPr>
          </w:pPr>
        </w:p>
      </w:tc>
      <w:tc>
        <w:tcPr>
          <w:tcW w:w="0" w:type="auto"/>
          <w:noWrap/>
          <w:vAlign w:val="center"/>
        </w:tcPr>
        <w:p w14:paraId="6C941E70" w14:textId="77777777" w:rsidR="00162B84" w:rsidRDefault="00162B84">
          <w:pPr>
            <w:pStyle w:val="CABEZAPAGnombrecapitulo"/>
            <w:jc w:val="right"/>
          </w:pPr>
          <w:r>
            <w:t>3.1. Seguridad en caso de incendio</w:t>
          </w:r>
        </w:p>
      </w:tc>
    </w:tr>
  </w:tbl>
  <w:p w14:paraId="596E32A8" w14:textId="77777777" w:rsidR="00162B84" w:rsidRDefault="00162B84">
    <w:pPr>
      <w:spacing w:after="0" w:line="2" w:lineRule="auto"/>
    </w:pPr>
  </w:p>
  <w:p w14:paraId="739A4FF6" w14:textId="77777777" w:rsidR="00162B84" w:rsidRDefault="00B74684">
    <w:pPr>
      <w:spacing w:after="10" w:line="100" w:lineRule="auto"/>
    </w:pPr>
    <w:r>
      <w:pict w14:anchorId="441D07AF">
        <v:rect id="_x0000_i1025" style="width:50pt;height:1.7pt" o:hrstd="t" o:hrnoshade="t" o:hr="t" fillcolor="black" stroked="f"/>
      </w:pict>
    </w:r>
  </w:p>
  <w:p w14:paraId="01FA9704" w14:textId="77777777" w:rsidR="00162B84" w:rsidRDefault="00162B84">
    <w:pPr>
      <w:spacing w:after="0" w:line="240" w:lineRule="auto"/>
    </w:pPr>
  </w:p>
  <w:p w14:paraId="058037AB" w14:textId="77777777" w:rsidR="00162B84" w:rsidRDefault="00B74684">
    <w:r>
      <w:rPr>
        <w:noProof/>
      </w:rPr>
      <w:pict w14:anchorId="28BCA59C">
        <v:rect id="_x0000_s2050" style="position:absolute;margin-left:254.4pt;margin-top:19.85pt;width:56.7pt;height:56.7pt;z-index:251659264;visibility:visible;mso-position-horizontal:righ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" o:allowincell="f" filled="f" stroked="f">
          <v:textbox style="mso-next-textbox:#_x0000_s2050" inset="0,0,0,0">
            <w:txbxContent>
              <w:p w14:paraId="349F0CA9" w14:textId="77777777" w:rsidR="00162B84" w:rsidRDefault="00162B84">
                <w:pPr>
                  <w:spacing w:after="0" w:line="2" w:lineRule="auto"/>
                </w:pPr>
              </w:p>
            </w:txbxContent>
          </v:textbox>
          <w10:wrap anchorx="page" anchory="page"/>
        </v:rect>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73"/>
      <w:gridCol w:w="362"/>
      <w:gridCol w:w="7926"/>
    </w:tblGrid>
    <w:tr w:rsidR="00162B84" w14:paraId="0E3D56C7" w14:textId="77777777" w:rsidTr="000373B4">
      <w:trPr>
        <w:cantSplit/>
        <w:trHeight w:val="880"/>
      </w:trPr>
      <w:tc>
        <w:tcPr>
          <w:tcW w:w="0" w:type="auto"/>
          <w:noWrap/>
          <w:vAlign w:val="bottom"/>
        </w:tcPr>
        <w:p w14:paraId="2B4390C7" w14:textId="77777777" w:rsidR="00162B84" w:rsidRPr="00636587" w:rsidRDefault="00162B84" w:rsidP="000E5392">
          <w:pPr>
            <w:spacing w:after="0" w:line="240" w:lineRule="auto"/>
            <w:jc w:val="center"/>
            <w:rPr>
              <w:rFonts w:ascii="Verdana" w:hAnsi="Verdana" w:cs="Verdana"/>
              <w:sz w:val="18"/>
            </w:rPr>
          </w:pPr>
          <w:r w:rsidRPr="00636587">
            <w:rPr>
              <w:rFonts w:ascii="Verdana" w:hAnsi="Verdana"/>
              <w:noProof/>
            </w:rPr>
            <w:drawing>
              <wp:inline distT="0" distB="0" distL="0" distR="0" wp14:anchorId="682A0DC3" wp14:editId="305EE59B">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A15DA27" w14:textId="77777777" w:rsidR="00162B84" w:rsidRPr="00636587" w:rsidRDefault="00162B84"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162B84" w:rsidRPr="00636587" w14:paraId="39DE0831" w14:textId="77777777" w:rsidTr="000E5392">
            <w:trPr>
              <w:cantSplit/>
              <w:trHeight w:hRule="exact" w:val="57"/>
            </w:trPr>
            <w:tc>
              <w:tcPr>
                <w:tcW w:w="283" w:type="dxa"/>
              </w:tcPr>
              <w:p w14:paraId="135EE0AD" w14:textId="77777777" w:rsidR="00162B84" w:rsidRPr="00636587" w:rsidRDefault="00162B84" w:rsidP="000E5392">
                <w:pPr>
                  <w:spacing w:after="0" w:line="2" w:lineRule="auto"/>
                  <w:rPr>
                    <w:rFonts w:ascii="Verdana" w:hAnsi="Verdana"/>
                  </w:rPr>
                </w:pPr>
              </w:p>
            </w:tc>
          </w:tr>
        </w:tbl>
        <w:p w14:paraId="15ED143F" w14:textId="77777777" w:rsidR="00162B84" w:rsidRPr="00636587" w:rsidRDefault="00162B84"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425"/>
          </w:tblGrid>
          <w:tr w:rsidR="00162B84" w:rsidRPr="00636587" w14:paraId="648C4D34" w14:textId="77777777" w:rsidTr="00250703">
            <w:trPr>
              <w:cantSplit/>
            </w:trPr>
            <w:tc>
              <w:tcPr>
                <w:tcW w:w="0" w:type="auto"/>
                <w:noWrap/>
                <w:vAlign w:val="center"/>
              </w:tcPr>
              <w:p w14:paraId="432E8390" w14:textId="77777777" w:rsidR="00162B84" w:rsidRPr="00636587" w:rsidRDefault="00162B84" w:rsidP="000E5392">
                <w:pPr>
                  <w:pStyle w:val="CABEZAPAGcampocabecera"/>
                </w:pPr>
                <w:r w:rsidRPr="00636587">
                  <w:t>Proyecto</w:t>
                </w:r>
              </w:p>
            </w:tc>
            <w:tc>
              <w:tcPr>
                <w:tcW w:w="6425" w:type="dxa"/>
                <w:vAlign w:val="center"/>
              </w:tcPr>
              <w:p w14:paraId="6A79FA82" w14:textId="77777777" w:rsidR="00162B84" w:rsidRPr="00636587" w:rsidRDefault="00162B84" w:rsidP="00EC7A68">
                <w:pPr>
                  <w:pStyle w:val="CABEZAPAGtexto"/>
                </w:pPr>
                <w:r w:rsidRPr="00EB3FB4">
                  <w:t>Proyecto Básico</w:t>
                </w:r>
                <w:r>
                  <w:t xml:space="preserve"> y de Ejecución</w:t>
                </w:r>
                <w:r w:rsidRPr="00EB3FB4">
                  <w:t xml:space="preserve"> de la Obra del Centro de Salud </w:t>
                </w:r>
                <w:r w:rsidR="00BC3972">
                  <w:t xml:space="preserve">La </w:t>
                </w:r>
                <w:r w:rsidRPr="00EB3FB4">
                  <w:t>Tenería-Pinto</w:t>
                </w:r>
              </w:p>
            </w:tc>
          </w:tr>
          <w:tr w:rsidR="00162B84" w:rsidRPr="00636587" w14:paraId="592DBE4A" w14:textId="77777777" w:rsidTr="00250703">
            <w:trPr>
              <w:cantSplit/>
            </w:trPr>
            <w:tc>
              <w:tcPr>
                <w:tcW w:w="0" w:type="auto"/>
                <w:noWrap/>
                <w:vAlign w:val="center"/>
              </w:tcPr>
              <w:p w14:paraId="757AA705" w14:textId="77777777" w:rsidR="00162B84" w:rsidRPr="00636587" w:rsidRDefault="00162B84" w:rsidP="000E5392">
                <w:pPr>
                  <w:pStyle w:val="CABEZAPAGcampocabecera"/>
                </w:pPr>
                <w:r w:rsidRPr="00636587">
                  <w:t>Situación</w:t>
                </w:r>
              </w:p>
            </w:tc>
            <w:tc>
              <w:tcPr>
                <w:tcW w:w="6425" w:type="dxa"/>
                <w:vAlign w:val="center"/>
              </w:tcPr>
              <w:p w14:paraId="7D665091" w14:textId="77777777" w:rsidR="00162B84" w:rsidRPr="00636587" w:rsidRDefault="00162B84" w:rsidP="000E5392">
                <w:pPr>
                  <w:pStyle w:val="CABEZAPAGtexto"/>
                </w:pPr>
                <w:r w:rsidRPr="00EB3FB4">
                  <w:t>Calle Juana Francés, 65, 28320 Pinto, Madrid</w:t>
                </w:r>
              </w:p>
            </w:tc>
          </w:tr>
        </w:tbl>
        <w:p w14:paraId="4AEA0136" w14:textId="77777777" w:rsidR="00162B84" w:rsidRPr="00636587" w:rsidRDefault="00162B84" w:rsidP="000E5392">
          <w:pPr>
            <w:spacing w:after="0" w:line="2" w:lineRule="auto"/>
            <w:rPr>
              <w:rFonts w:ascii="Verdana" w:hAnsi="Verdana"/>
            </w:rPr>
          </w:pPr>
        </w:p>
      </w:tc>
    </w:tr>
  </w:tbl>
  <w:p w14:paraId="6236C1D2" w14:textId="77777777" w:rsidR="00162B84" w:rsidRDefault="00162B84">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301"/>
      <w:gridCol w:w="3564"/>
    </w:tblGrid>
    <w:tr w:rsidR="00162B84" w14:paraId="4BCFD12D" w14:textId="77777777" w:rsidTr="000373B4">
      <w:trPr>
        <w:cantSplit/>
      </w:trPr>
      <w:tc>
        <w:tcPr>
          <w:tcW w:w="4158" w:type="pct"/>
          <w:noWrap/>
          <w:vAlign w:val="center"/>
        </w:tcPr>
        <w:p w14:paraId="69B67199" w14:textId="77777777" w:rsidR="00162B84" w:rsidRDefault="00162B84">
          <w:pPr>
            <w:spacing w:after="0" w:line="240" w:lineRule="auto"/>
            <w:rPr>
              <w:rFonts w:ascii="Verdana" w:hAnsi="Verdana" w:cs="Verdana"/>
              <w:sz w:val="18"/>
            </w:rPr>
          </w:pPr>
        </w:p>
      </w:tc>
      <w:tc>
        <w:tcPr>
          <w:tcW w:w="842" w:type="pct"/>
          <w:noWrap/>
          <w:vAlign w:val="center"/>
        </w:tcPr>
        <w:p w14:paraId="1730F265" w14:textId="77777777" w:rsidR="00162B84" w:rsidRDefault="0049516E" w:rsidP="00BC5060">
          <w:pPr>
            <w:pStyle w:val="CABEZAPAGfechavalor"/>
            <w:jc w:val="right"/>
          </w:pPr>
          <w:r>
            <w:t>Anejos a la memoria</w:t>
          </w:r>
        </w:p>
      </w:tc>
    </w:tr>
    <w:tr w:rsidR="00162B84" w14:paraId="7379B277" w14:textId="77777777" w:rsidTr="000373B4">
      <w:trPr>
        <w:cantSplit/>
      </w:trPr>
      <w:tc>
        <w:tcPr>
          <w:tcW w:w="0" w:type="auto"/>
          <w:tcMar>
            <w:top w:w="17" w:type="dxa"/>
            <w:left w:w="6" w:type="dxa"/>
            <w:bottom w:w="23" w:type="dxa"/>
            <w:right w:w="11" w:type="dxa"/>
          </w:tcMar>
          <w:vAlign w:val="center"/>
        </w:tcPr>
        <w:p w14:paraId="7E9885EF" w14:textId="77777777" w:rsidR="00162B84" w:rsidRDefault="00162B84">
          <w:pPr>
            <w:spacing w:after="0" w:line="240" w:lineRule="auto"/>
            <w:rPr>
              <w:rFonts w:ascii="Verdana" w:hAnsi="Verdana" w:cs="Verdana"/>
              <w:sz w:val="18"/>
            </w:rPr>
          </w:pPr>
        </w:p>
      </w:tc>
      <w:tc>
        <w:tcPr>
          <w:tcW w:w="842" w:type="pct"/>
          <w:noWrap/>
          <w:vAlign w:val="center"/>
        </w:tcPr>
        <w:p w14:paraId="3C5712D1" w14:textId="07B6181B" w:rsidR="00162B84" w:rsidRDefault="0049516E" w:rsidP="00E77D94">
          <w:pPr>
            <w:pStyle w:val="CABEZAPAGnombrecapitulo"/>
            <w:jc w:val="right"/>
          </w:pPr>
          <w:r>
            <w:t>A</w:t>
          </w:r>
          <w:r w:rsidR="00B80572">
            <w:t>3. CERTIFICACIÓN DE EFICIENCIA ENERGÉTICA</w:t>
          </w:r>
        </w:p>
      </w:tc>
    </w:tr>
  </w:tbl>
  <w:p w14:paraId="1EC07791" w14:textId="77777777" w:rsidR="00162B84" w:rsidRDefault="00162B84">
    <w:pPr>
      <w:spacing w:after="0" w:line="2" w:lineRule="auto"/>
    </w:pPr>
  </w:p>
  <w:p w14:paraId="58B7C4B9" w14:textId="77777777" w:rsidR="00162B84" w:rsidRDefault="00B74684" w:rsidP="000373B4">
    <w:pPr>
      <w:spacing w:after="10" w:line="100" w:lineRule="auto"/>
    </w:pPr>
    <w:r>
      <w:pict w14:anchorId="439B3723">
        <v:rect id="_x0000_i1026" style="width:50pt;height:1.7pt" o:hrstd="t" o:hrnoshade="t" o:hr="t" fillcolor="black" stroked="f"/>
      </w:pict>
    </w:r>
  </w:p>
  <w:p w14:paraId="1D02DF40" w14:textId="77777777" w:rsidR="00162B84" w:rsidRDefault="00162B84" w:rsidP="000373B4">
    <w:pPr>
      <w:spacing w:after="10" w:line="10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73"/>
      <w:gridCol w:w="362"/>
      <w:gridCol w:w="7926"/>
    </w:tblGrid>
    <w:tr w:rsidR="00E047CF" w14:paraId="07B6754C" w14:textId="77777777" w:rsidTr="00761228">
      <w:trPr>
        <w:cantSplit/>
        <w:trHeight w:val="880"/>
      </w:trPr>
      <w:tc>
        <w:tcPr>
          <w:tcW w:w="0" w:type="auto"/>
          <w:noWrap/>
          <w:vAlign w:val="bottom"/>
        </w:tcPr>
        <w:p w14:paraId="44B1099C" w14:textId="77777777" w:rsidR="00E047CF" w:rsidRPr="00636587" w:rsidRDefault="00E047CF" w:rsidP="00E047CF">
          <w:pPr>
            <w:spacing w:after="0" w:line="240" w:lineRule="auto"/>
            <w:jc w:val="center"/>
            <w:rPr>
              <w:rFonts w:ascii="Verdana" w:hAnsi="Verdana" w:cs="Verdana"/>
              <w:sz w:val="18"/>
            </w:rPr>
          </w:pPr>
          <w:r w:rsidRPr="00636587">
            <w:rPr>
              <w:rFonts w:ascii="Verdana" w:hAnsi="Verdana"/>
              <w:noProof/>
            </w:rPr>
            <w:drawing>
              <wp:inline distT="0" distB="0" distL="0" distR="0" wp14:anchorId="7A4B484C" wp14:editId="3521975A">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6CA735F" w14:textId="77777777" w:rsidR="00E047CF" w:rsidRPr="00636587" w:rsidRDefault="00E047CF" w:rsidP="00E047CF">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E047CF" w:rsidRPr="00636587" w14:paraId="64245F71" w14:textId="77777777" w:rsidTr="00761228">
            <w:trPr>
              <w:cantSplit/>
              <w:trHeight w:hRule="exact" w:val="57"/>
            </w:trPr>
            <w:tc>
              <w:tcPr>
                <w:tcW w:w="283" w:type="dxa"/>
              </w:tcPr>
              <w:p w14:paraId="2FB8EB37" w14:textId="77777777" w:rsidR="00E047CF" w:rsidRPr="00636587" w:rsidRDefault="00E047CF" w:rsidP="00E047CF">
                <w:pPr>
                  <w:spacing w:after="0" w:line="2" w:lineRule="auto"/>
                  <w:rPr>
                    <w:rFonts w:ascii="Verdana" w:hAnsi="Verdana"/>
                  </w:rPr>
                </w:pPr>
              </w:p>
            </w:tc>
          </w:tr>
        </w:tbl>
        <w:p w14:paraId="626E504F" w14:textId="77777777" w:rsidR="00E047CF" w:rsidRPr="00636587" w:rsidRDefault="00E047CF" w:rsidP="00E047CF">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425"/>
          </w:tblGrid>
          <w:tr w:rsidR="00E047CF" w:rsidRPr="00636587" w14:paraId="6D215304" w14:textId="77777777" w:rsidTr="00761228">
            <w:trPr>
              <w:cantSplit/>
            </w:trPr>
            <w:tc>
              <w:tcPr>
                <w:tcW w:w="0" w:type="auto"/>
                <w:noWrap/>
                <w:vAlign w:val="center"/>
              </w:tcPr>
              <w:p w14:paraId="3D0BD3DF" w14:textId="77777777" w:rsidR="00E047CF" w:rsidRPr="00636587" w:rsidRDefault="00E047CF" w:rsidP="00E047CF">
                <w:pPr>
                  <w:pStyle w:val="CABEZAPAGcampocabecera"/>
                </w:pPr>
                <w:r w:rsidRPr="00636587">
                  <w:t>Proyecto</w:t>
                </w:r>
              </w:p>
            </w:tc>
            <w:tc>
              <w:tcPr>
                <w:tcW w:w="6425" w:type="dxa"/>
                <w:vAlign w:val="center"/>
              </w:tcPr>
              <w:p w14:paraId="09CBDE71" w14:textId="77777777" w:rsidR="00E047CF" w:rsidRPr="00636587" w:rsidRDefault="00E047CF" w:rsidP="00E047CF">
                <w:pPr>
                  <w:pStyle w:val="CABEZAPAGtexto"/>
                </w:pPr>
                <w:r w:rsidRPr="00EB3FB4">
                  <w:t>Proyecto Básico</w:t>
                </w:r>
                <w:r>
                  <w:t xml:space="preserve"> y de Ejecución</w:t>
                </w:r>
                <w:r w:rsidRPr="00EB3FB4">
                  <w:t xml:space="preserve"> de la Obra del Centro de Salud </w:t>
                </w:r>
                <w:r>
                  <w:t xml:space="preserve">La </w:t>
                </w:r>
                <w:r w:rsidRPr="00EB3FB4">
                  <w:t>Tenería-Pinto</w:t>
                </w:r>
              </w:p>
            </w:tc>
          </w:tr>
          <w:tr w:rsidR="00E047CF" w:rsidRPr="00636587" w14:paraId="6183BA5D" w14:textId="77777777" w:rsidTr="00761228">
            <w:trPr>
              <w:cantSplit/>
            </w:trPr>
            <w:tc>
              <w:tcPr>
                <w:tcW w:w="0" w:type="auto"/>
                <w:noWrap/>
                <w:vAlign w:val="center"/>
              </w:tcPr>
              <w:p w14:paraId="327AA29C" w14:textId="77777777" w:rsidR="00E047CF" w:rsidRPr="00636587" w:rsidRDefault="00E047CF" w:rsidP="00E047CF">
                <w:pPr>
                  <w:pStyle w:val="CABEZAPAGcampocabecera"/>
                </w:pPr>
                <w:r w:rsidRPr="00636587">
                  <w:t>Situación</w:t>
                </w:r>
              </w:p>
            </w:tc>
            <w:tc>
              <w:tcPr>
                <w:tcW w:w="6425" w:type="dxa"/>
                <w:vAlign w:val="center"/>
              </w:tcPr>
              <w:p w14:paraId="25BD12B7" w14:textId="77777777" w:rsidR="00E047CF" w:rsidRPr="00636587" w:rsidRDefault="00E047CF" w:rsidP="00E047CF">
                <w:pPr>
                  <w:pStyle w:val="CABEZAPAGtexto"/>
                </w:pPr>
                <w:r w:rsidRPr="00EB3FB4">
                  <w:t>Calle Juana Francés, 65, 28320 Pinto, Madrid</w:t>
                </w:r>
              </w:p>
            </w:tc>
          </w:tr>
        </w:tbl>
        <w:p w14:paraId="1591715B" w14:textId="77777777" w:rsidR="00E047CF" w:rsidRPr="00636587" w:rsidRDefault="00E047CF" w:rsidP="00E047CF">
          <w:pPr>
            <w:spacing w:after="0" w:line="2" w:lineRule="auto"/>
            <w:rPr>
              <w:rFonts w:ascii="Verdana" w:hAnsi="Verdana"/>
            </w:rPr>
          </w:pPr>
        </w:p>
      </w:tc>
    </w:tr>
  </w:tbl>
  <w:p w14:paraId="7DBE91CA" w14:textId="77777777" w:rsidR="00E047CF" w:rsidRDefault="00E047CF" w:rsidP="00E047C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301"/>
      <w:gridCol w:w="3564"/>
    </w:tblGrid>
    <w:tr w:rsidR="00E047CF" w14:paraId="7ED4D2BC" w14:textId="77777777" w:rsidTr="00761228">
      <w:trPr>
        <w:cantSplit/>
      </w:trPr>
      <w:tc>
        <w:tcPr>
          <w:tcW w:w="4158" w:type="pct"/>
          <w:noWrap/>
          <w:vAlign w:val="center"/>
        </w:tcPr>
        <w:p w14:paraId="12EBE088" w14:textId="77777777" w:rsidR="00E047CF" w:rsidRDefault="00E047CF" w:rsidP="00E047CF">
          <w:pPr>
            <w:spacing w:after="0" w:line="240" w:lineRule="auto"/>
            <w:rPr>
              <w:rFonts w:ascii="Verdana" w:hAnsi="Verdana" w:cs="Verdana"/>
              <w:sz w:val="18"/>
            </w:rPr>
          </w:pPr>
        </w:p>
      </w:tc>
      <w:tc>
        <w:tcPr>
          <w:tcW w:w="842" w:type="pct"/>
          <w:noWrap/>
          <w:vAlign w:val="center"/>
        </w:tcPr>
        <w:p w14:paraId="7E11757A" w14:textId="77777777" w:rsidR="00E047CF" w:rsidRDefault="00E047CF" w:rsidP="00E047CF">
          <w:pPr>
            <w:pStyle w:val="CABEZAPAGfechavalor"/>
            <w:jc w:val="right"/>
          </w:pPr>
          <w:r>
            <w:t>Anejos a la memoria</w:t>
          </w:r>
        </w:p>
      </w:tc>
    </w:tr>
    <w:tr w:rsidR="00E047CF" w14:paraId="617217CF" w14:textId="77777777" w:rsidTr="00761228">
      <w:trPr>
        <w:cantSplit/>
      </w:trPr>
      <w:tc>
        <w:tcPr>
          <w:tcW w:w="0" w:type="auto"/>
          <w:tcMar>
            <w:top w:w="17" w:type="dxa"/>
            <w:left w:w="6" w:type="dxa"/>
            <w:bottom w:w="23" w:type="dxa"/>
            <w:right w:w="11" w:type="dxa"/>
          </w:tcMar>
          <w:vAlign w:val="center"/>
        </w:tcPr>
        <w:p w14:paraId="45A57B98" w14:textId="77777777" w:rsidR="00E047CF" w:rsidRDefault="00E047CF" w:rsidP="00E047CF">
          <w:pPr>
            <w:spacing w:after="0" w:line="240" w:lineRule="auto"/>
            <w:rPr>
              <w:rFonts w:ascii="Verdana" w:hAnsi="Verdana" w:cs="Verdana"/>
              <w:sz w:val="18"/>
            </w:rPr>
          </w:pPr>
        </w:p>
      </w:tc>
      <w:tc>
        <w:tcPr>
          <w:tcW w:w="842" w:type="pct"/>
          <w:noWrap/>
          <w:vAlign w:val="center"/>
        </w:tcPr>
        <w:p w14:paraId="78835573" w14:textId="77777777" w:rsidR="00E047CF" w:rsidRDefault="00E047CF" w:rsidP="00E047CF">
          <w:pPr>
            <w:pStyle w:val="CABEZAPAGnombrecapitulo"/>
            <w:jc w:val="right"/>
          </w:pPr>
          <w:r>
            <w:t>A3. CERTIFICACIÓN DE EFICIENCIA ENERGÉTICA</w:t>
          </w:r>
        </w:p>
      </w:tc>
    </w:tr>
  </w:tbl>
  <w:p w14:paraId="710843ED" w14:textId="77777777" w:rsidR="00E047CF" w:rsidRDefault="00E047CF" w:rsidP="00E047CF">
    <w:pPr>
      <w:spacing w:after="0" w:line="2" w:lineRule="auto"/>
    </w:pPr>
  </w:p>
  <w:p w14:paraId="6522D23B" w14:textId="77777777" w:rsidR="00E047CF" w:rsidRDefault="00B74684" w:rsidP="00E047CF">
    <w:pPr>
      <w:spacing w:after="10" w:line="100" w:lineRule="auto"/>
    </w:pPr>
    <w:r>
      <w:pict w14:anchorId="2AD4E710">
        <v:rect id="_x0000_i1027" style="width:50pt;height:1.7pt" o:hrstd="t" o:hrnoshade="t" o:hr="t" fillcolor="black" stroked="f"/>
      </w:pict>
    </w:r>
  </w:p>
  <w:p w14:paraId="03E81A72" w14:textId="77777777" w:rsidR="00E047CF" w:rsidRPr="00E047CF" w:rsidRDefault="00E047CF" w:rsidP="00E047C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24B1"/>
    <w:multiLevelType w:val="hybridMultilevel"/>
    <w:tmpl w:val="EC2A8A0C"/>
    <w:lvl w:ilvl="0" w:tplc="FDB4808C">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B4667B"/>
    <w:multiLevelType w:val="hybridMultilevel"/>
    <w:tmpl w:val="F1F00EB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DC1779"/>
    <w:multiLevelType w:val="multilevel"/>
    <w:tmpl w:val="18B2E250"/>
    <w:lvl w:ilvl="0">
      <w:start w:val="1"/>
      <w:numFmt w:val="decimal"/>
      <w:lvlText w:val="%1"/>
      <w:lvlJc w:val="left"/>
      <w:pPr>
        <w:ind w:left="1804" w:hanging="363"/>
      </w:pPr>
      <w:rPr>
        <w:rFonts w:hint="default"/>
      </w:rPr>
    </w:lvl>
    <w:lvl w:ilvl="1">
      <w:start w:val="1"/>
      <w:numFmt w:val="decimal"/>
      <w:lvlText w:val="%1.%2."/>
      <w:lvlJc w:val="left"/>
      <w:pPr>
        <w:ind w:left="1804" w:hanging="363"/>
      </w:pPr>
      <w:rPr>
        <w:rFonts w:ascii="Arial Narrow" w:eastAsia="Tahoma" w:hAnsi="Arial Narrow" w:cs="Tahoma" w:hint="default"/>
        <w:color w:val="auto"/>
        <w:w w:val="100"/>
        <w:sz w:val="22"/>
        <w:szCs w:val="22"/>
      </w:rPr>
    </w:lvl>
    <w:lvl w:ilvl="2">
      <w:start w:val="1"/>
      <w:numFmt w:val="decimal"/>
      <w:lvlText w:val="%1.%2.%3."/>
      <w:lvlJc w:val="left"/>
      <w:pPr>
        <w:ind w:left="1957" w:hanging="516"/>
      </w:pPr>
      <w:rPr>
        <w:rFonts w:ascii="Arial Narrow" w:eastAsia="Tahoma" w:hAnsi="Arial Narrow" w:cs="Tahoma" w:hint="default"/>
        <w:b/>
        <w:color w:val="auto"/>
        <w:w w:val="100"/>
        <w:sz w:val="22"/>
        <w:szCs w:val="22"/>
      </w:rPr>
    </w:lvl>
    <w:lvl w:ilvl="3">
      <w:numFmt w:val="bullet"/>
      <w:lvlText w:val="•"/>
      <w:lvlJc w:val="left"/>
      <w:pPr>
        <w:ind w:left="4054" w:hanging="516"/>
      </w:pPr>
      <w:rPr>
        <w:rFonts w:hint="default"/>
      </w:rPr>
    </w:lvl>
    <w:lvl w:ilvl="4">
      <w:numFmt w:val="bullet"/>
      <w:lvlText w:val="•"/>
      <w:lvlJc w:val="left"/>
      <w:pPr>
        <w:ind w:left="5101" w:hanging="516"/>
      </w:pPr>
      <w:rPr>
        <w:rFonts w:hint="default"/>
      </w:rPr>
    </w:lvl>
    <w:lvl w:ilvl="5">
      <w:numFmt w:val="bullet"/>
      <w:lvlText w:val="•"/>
      <w:lvlJc w:val="left"/>
      <w:pPr>
        <w:ind w:left="6149" w:hanging="516"/>
      </w:pPr>
      <w:rPr>
        <w:rFonts w:hint="default"/>
      </w:rPr>
    </w:lvl>
    <w:lvl w:ilvl="6">
      <w:numFmt w:val="bullet"/>
      <w:lvlText w:val="•"/>
      <w:lvlJc w:val="left"/>
      <w:pPr>
        <w:ind w:left="7196" w:hanging="516"/>
      </w:pPr>
      <w:rPr>
        <w:rFonts w:hint="default"/>
      </w:rPr>
    </w:lvl>
    <w:lvl w:ilvl="7">
      <w:numFmt w:val="bullet"/>
      <w:lvlText w:val="•"/>
      <w:lvlJc w:val="left"/>
      <w:pPr>
        <w:ind w:left="8243" w:hanging="516"/>
      </w:pPr>
      <w:rPr>
        <w:rFonts w:hint="default"/>
      </w:rPr>
    </w:lvl>
    <w:lvl w:ilvl="8">
      <w:numFmt w:val="bullet"/>
      <w:lvlText w:val="•"/>
      <w:lvlJc w:val="left"/>
      <w:pPr>
        <w:ind w:left="9290" w:hanging="516"/>
      </w:pPr>
      <w:rPr>
        <w:rFonts w:hint="default"/>
      </w:rPr>
    </w:lvl>
  </w:abstractNum>
  <w:abstractNum w:abstractNumId="3" w15:restartNumberingAfterBreak="0">
    <w:nsid w:val="15161CBA"/>
    <w:multiLevelType w:val="hybridMultilevel"/>
    <w:tmpl w:val="A874D3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886FA1"/>
    <w:multiLevelType w:val="hybridMultilevel"/>
    <w:tmpl w:val="2B4C8D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47E30D3"/>
    <w:multiLevelType w:val="hybridMultilevel"/>
    <w:tmpl w:val="B23899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30E51A6"/>
    <w:multiLevelType w:val="hybridMultilevel"/>
    <w:tmpl w:val="693A5616"/>
    <w:lvl w:ilvl="0" w:tplc="DE6C76A8">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8" w15:restartNumberingAfterBreak="0">
    <w:nsid w:val="387F226A"/>
    <w:multiLevelType w:val="hybridMultilevel"/>
    <w:tmpl w:val="0CC8AC3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9" w15:restartNumberingAfterBreak="0">
    <w:nsid w:val="4EDB5C79"/>
    <w:multiLevelType w:val="hybridMultilevel"/>
    <w:tmpl w:val="2B9EC0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5D76DEA"/>
    <w:multiLevelType w:val="multilevel"/>
    <w:tmpl w:val="CFFEBB68"/>
    <w:lvl w:ilvl="0">
      <w:start w:val="1"/>
      <w:numFmt w:val="decimal"/>
      <w:pStyle w:val="Listaconvietas2"/>
      <w:lvlText w:val="%1."/>
      <w:lvlJc w:val="left"/>
      <w:pPr>
        <w:ind w:left="1080" w:hanging="360"/>
      </w:pPr>
      <w:rPr>
        <w:rFonts w:hint="default"/>
      </w:rPr>
    </w:lvl>
    <w:lvl w:ilvl="1">
      <w:start w:val="1"/>
      <w:numFmt w:val="decimal"/>
      <w:isLgl/>
      <w:lvlText w:val="%1.%2."/>
      <w:lvlJc w:val="left"/>
      <w:pPr>
        <w:ind w:left="2705" w:hanging="720"/>
      </w:pPr>
      <w:rPr>
        <w:rFonts w:hint="default"/>
        <w:lang w:val="es-ES_tradnl"/>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592934DD"/>
    <w:multiLevelType w:val="multilevel"/>
    <w:tmpl w:val="6DA00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372601D"/>
    <w:multiLevelType w:val="hybridMultilevel"/>
    <w:tmpl w:val="03DC59A2"/>
    <w:lvl w:ilvl="0" w:tplc="2D4E532A">
      <w:numFmt w:val="bullet"/>
      <w:lvlText w:val="o"/>
      <w:lvlJc w:val="left"/>
      <w:pPr>
        <w:ind w:left="1458" w:hanging="336"/>
      </w:pPr>
      <w:rPr>
        <w:rFonts w:ascii="Courier New" w:eastAsia="Courier New" w:hAnsi="Courier New" w:cs="Courier New" w:hint="default"/>
        <w:color w:val="010101"/>
        <w:w w:val="122"/>
        <w:sz w:val="22"/>
        <w:szCs w:val="22"/>
        <w:lang w:val="es-ES" w:eastAsia="en-US" w:bidi="ar-SA"/>
      </w:rPr>
    </w:lvl>
    <w:lvl w:ilvl="1" w:tplc="041628D2">
      <w:numFmt w:val="bullet"/>
      <w:lvlText w:val=""/>
      <w:lvlJc w:val="left"/>
      <w:pPr>
        <w:ind w:left="2178" w:hanging="322"/>
      </w:pPr>
      <w:rPr>
        <w:rFonts w:ascii="Wingdings" w:eastAsia="Wingdings" w:hAnsi="Wingdings" w:cs="Wingdings" w:hint="default"/>
        <w:color w:val="010101"/>
        <w:w w:val="100"/>
        <w:sz w:val="22"/>
        <w:szCs w:val="22"/>
        <w:lang w:val="es-ES" w:eastAsia="en-US" w:bidi="ar-SA"/>
      </w:rPr>
    </w:lvl>
    <w:lvl w:ilvl="2" w:tplc="57D04756">
      <w:numFmt w:val="bullet"/>
      <w:lvlText w:val="•"/>
      <w:lvlJc w:val="left"/>
      <w:pPr>
        <w:ind w:left="2180" w:hanging="322"/>
      </w:pPr>
      <w:rPr>
        <w:rFonts w:hint="default"/>
        <w:lang w:val="es-ES" w:eastAsia="en-US" w:bidi="ar-SA"/>
      </w:rPr>
    </w:lvl>
    <w:lvl w:ilvl="3" w:tplc="24C86732">
      <w:numFmt w:val="bullet"/>
      <w:lvlText w:val="•"/>
      <w:lvlJc w:val="left"/>
      <w:pPr>
        <w:ind w:left="3057" w:hanging="322"/>
      </w:pPr>
      <w:rPr>
        <w:rFonts w:hint="default"/>
        <w:lang w:val="es-ES" w:eastAsia="en-US" w:bidi="ar-SA"/>
      </w:rPr>
    </w:lvl>
    <w:lvl w:ilvl="4" w:tplc="81BEFDB0">
      <w:numFmt w:val="bullet"/>
      <w:lvlText w:val="•"/>
      <w:lvlJc w:val="left"/>
      <w:pPr>
        <w:ind w:left="3935" w:hanging="322"/>
      </w:pPr>
      <w:rPr>
        <w:rFonts w:hint="default"/>
        <w:lang w:val="es-ES" w:eastAsia="en-US" w:bidi="ar-SA"/>
      </w:rPr>
    </w:lvl>
    <w:lvl w:ilvl="5" w:tplc="D646E156">
      <w:numFmt w:val="bullet"/>
      <w:lvlText w:val="•"/>
      <w:lvlJc w:val="left"/>
      <w:pPr>
        <w:ind w:left="4812" w:hanging="322"/>
      </w:pPr>
      <w:rPr>
        <w:rFonts w:hint="default"/>
        <w:lang w:val="es-ES" w:eastAsia="en-US" w:bidi="ar-SA"/>
      </w:rPr>
    </w:lvl>
    <w:lvl w:ilvl="6" w:tplc="53B81BF6">
      <w:numFmt w:val="bullet"/>
      <w:lvlText w:val="•"/>
      <w:lvlJc w:val="left"/>
      <w:pPr>
        <w:ind w:left="5690" w:hanging="322"/>
      </w:pPr>
      <w:rPr>
        <w:rFonts w:hint="default"/>
        <w:lang w:val="es-ES" w:eastAsia="en-US" w:bidi="ar-SA"/>
      </w:rPr>
    </w:lvl>
    <w:lvl w:ilvl="7" w:tplc="23B06AD0">
      <w:numFmt w:val="bullet"/>
      <w:lvlText w:val="•"/>
      <w:lvlJc w:val="left"/>
      <w:pPr>
        <w:ind w:left="6567" w:hanging="322"/>
      </w:pPr>
      <w:rPr>
        <w:rFonts w:hint="default"/>
        <w:lang w:val="es-ES" w:eastAsia="en-US" w:bidi="ar-SA"/>
      </w:rPr>
    </w:lvl>
    <w:lvl w:ilvl="8" w:tplc="06E4A61C">
      <w:numFmt w:val="bullet"/>
      <w:lvlText w:val="•"/>
      <w:lvlJc w:val="left"/>
      <w:pPr>
        <w:ind w:left="7445" w:hanging="322"/>
      </w:pPr>
      <w:rPr>
        <w:rFonts w:hint="default"/>
        <w:lang w:val="es-ES" w:eastAsia="en-US" w:bidi="ar-SA"/>
      </w:rPr>
    </w:lvl>
  </w:abstractNum>
  <w:abstractNum w:abstractNumId="13" w15:restartNumberingAfterBreak="0">
    <w:nsid w:val="6A837A81"/>
    <w:multiLevelType w:val="multilevel"/>
    <w:tmpl w:val="D73C90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10"/>
  </w:num>
  <w:num w:numId="3">
    <w:abstractNumId w:val="8"/>
  </w:num>
  <w:num w:numId="4">
    <w:abstractNumId w:val="11"/>
  </w:num>
  <w:num w:numId="5">
    <w:abstractNumId w:val="2"/>
  </w:num>
  <w:num w:numId="6">
    <w:abstractNumId w:val="13"/>
  </w:num>
  <w:num w:numId="7">
    <w:abstractNumId w:val="12"/>
  </w:num>
  <w:num w:numId="8">
    <w:abstractNumId w:val="6"/>
  </w:num>
  <w:num w:numId="9">
    <w:abstractNumId w:val="0"/>
  </w:num>
  <w:num w:numId="10">
    <w:abstractNumId w:val="9"/>
  </w:num>
  <w:num w:numId="11">
    <w:abstractNumId w:val="1"/>
  </w:num>
  <w:num w:numId="12">
    <w:abstractNumId w:val="5"/>
  </w:num>
  <w:num w:numId="13">
    <w:abstractNumId w:val="3"/>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C2EFF"/>
    <w:rsid w:val="00000D26"/>
    <w:rsid w:val="00002625"/>
    <w:rsid w:val="00023C5F"/>
    <w:rsid w:val="00030901"/>
    <w:rsid w:val="00030F91"/>
    <w:rsid w:val="000373B4"/>
    <w:rsid w:val="000502DE"/>
    <w:rsid w:val="000530C4"/>
    <w:rsid w:val="00056800"/>
    <w:rsid w:val="000615DB"/>
    <w:rsid w:val="0007044F"/>
    <w:rsid w:val="00082794"/>
    <w:rsid w:val="000845B8"/>
    <w:rsid w:val="00096C7A"/>
    <w:rsid w:val="000A39AB"/>
    <w:rsid w:val="000B5444"/>
    <w:rsid w:val="000C0C20"/>
    <w:rsid w:val="000C6E0B"/>
    <w:rsid w:val="000D271B"/>
    <w:rsid w:val="000D7E4C"/>
    <w:rsid w:val="000E5392"/>
    <w:rsid w:val="000F676D"/>
    <w:rsid w:val="000F6FAC"/>
    <w:rsid w:val="000F7D66"/>
    <w:rsid w:val="00104A41"/>
    <w:rsid w:val="00107A32"/>
    <w:rsid w:val="0013197C"/>
    <w:rsid w:val="001327BA"/>
    <w:rsid w:val="00147CC0"/>
    <w:rsid w:val="00154D29"/>
    <w:rsid w:val="00162B84"/>
    <w:rsid w:val="00186753"/>
    <w:rsid w:val="00190764"/>
    <w:rsid w:val="00194CEC"/>
    <w:rsid w:val="001A3205"/>
    <w:rsid w:val="001B2082"/>
    <w:rsid w:val="001C167F"/>
    <w:rsid w:val="001C20FE"/>
    <w:rsid w:val="001E662E"/>
    <w:rsid w:val="001F1DD2"/>
    <w:rsid w:val="00203AE4"/>
    <w:rsid w:val="00204EA8"/>
    <w:rsid w:val="002163FE"/>
    <w:rsid w:val="00216DB7"/>
    <w:rsid w:val="00222A32"/>
    <w:rsid w:val="00250703"/>
    <w:rsid w:val="0026175D"/>
    <w:rsid w:val="002913F8"/>
    <w:rsid w:val="002A632E"/>
    <w:rsid w:val="002A7F8D"/>
    <w:rsid w:val="002B319D"/>
    <w:rsid w:val="002C1CE6"/>
    <w:rsid w:val="002C2A25"/>
    <w:rsid w:val="002C3C7E"/>
    <w:rsid w:val="002D089E"/>
    <w:rsid w:val="002D4DA9"/>
    <w:rsid w:val="002D4F9B"/>
    <w:rsid w:val="002E4E2F"/>
    <w:rsid w:val="002E615C"/>
    <w:rsid w:val="002F0429"/>
    <w:rsid w:val="0030018F"/>
    <w:rsid w:val="00307366"/>
    <w:rsid w:val="00307B14"/>
    <w:rsid w:val="00317432"/>
    <w:rsid w:val="00320994"/>
    <w:rsid w:val="003250EE"/>
    <w:rsid w:val="00332AEA"/>
    <w:rsid w:val="0033752D"/>
    <w:rsid w:val="0035049A"/>
    <w:rsid w:val="003700A5"/>
    <w:rsid w:val="003971A5"/>
    <w:rsid w:val="003B206F"/>
    <w:rsid w:val="003C3BCE"/>
    <w:rsid w:val="003D635F"/>
    <w:rsid w:val="003E623D"/>
    <w:rsid w:val="003F30AA"/>
    <w:rsid w:val="00406674"/>
    <w:rsid w:val="00422C5B"/>
    <w:rsid w:val="004246DD"/>
    <w:rsid w:val="00430CC9"/>
    <w:rsid w:val="0045302F"/>
    <w:rsid w:val="00453E3E"/>
    <w:rsid w:val="004541C4"/>
    <w:rsid w:val="00456A0B"/>
    <w:rsid w:val="00470021"/>
    <w:rsid w:val="00476273"/>
    <w:rsid w:val="00490136"/>
    <w:rsid w:val="0049260F"/>
    <w:rsid w:val="0049516E"/>
    <w:rsid w:val="004A2CF4"/>
    <w:rsid w:val="004B5DCE"/>
    <w:rsid w:val="004B63B4"/>
    <w:rsid w:val="004C7CDD"/>
    <w:rsid w:val="004D3D77"/>
    <w:rsid w:val="004E6901"/>
    <w:rsid w:val="004F0316"/>
    <w:rsid w:val="00515D11"/>
    <w:rsid w:val="0052198E"/>
    <w:rsid w:val="00522357"/>
    <w:rsid w:val="00525680"/>
    <w:rsid w:val="00527F6E"/>
    <w:rsid w:val="00530754"/>
    <w:rsid w:val="00535F90"/>
    <w:rsid w:val="005578AF"/>
    <w:rsid w:val="0057283C"/>
    <w:rsid w:val="0057286D"/>
    <w:rsid w:val="00582BCB"/>
    <w:rsid w:val="005B3E23"/>
    <w:rsid w:val="005B4ABD"/>
    <w:rsid w:val="005B559C"/>
    <w:rsid w:val="005D7B25"/>
    <w:rsid w:val="005F13AE"/>
    <w:rsid w:val="005F346A"/>
    <w:rsid w:val="006124A3"/>
    <w:rsid w:val="00614C20"/>
    <w:rsid w:val="00621307"/>
    <w:rsid w:val="0063633D"/>
    <w:rsid w:val="00636587"/>
    <w:rsid w:val="00647CBB"/>
    <w:rsid w:val="00651235"/>
    <w:rsid w:val="00651CC2"/>
    <w:rsid w:val="00654F52"/>
    <w:rsid w:val="00682137"/>
    <w:rsid w:val="00683296"/>
    <w:rsid w:val="006840A9"/>
    <w:rsid w:val="0069089D"/>
    <w:rsid w:val="00690997"/>
    <w:rsid w:val="00695F8B"/>
    <w:rsid w:val="00697166"/>
    <w:rsid w:val="006B1B2C"/>
    <w:rsid w:val="006B4300"/>
    <w:rsid w:val="006C51E9"/>
    <w:rsid w:val="006C6B0B"/>
    <w:rsid w:val="006E57EA"/>
    <w:rsid w:val="00715D13"/>
    <w:rsid w:val="0072583E"/>
    <w:rsid w:val="007403B0"/>
    <w:rsid w:val="007621C1"/>
    <w:rsid w:val="0076588D"/>
    <w:rsid w:val="007742AA"/>
    <w:rsid w:val="00790701"/>
    <w:rsid w:val="00790E8D"/>
    <w:rsid w:val="007A7392"/>
    <w:rsid w:val="007E167B"/>
    <w:rsid w:val="007F3DB5"/>
    <w:rsid w:val="00821D67"/>
    <w:rsid w:val="00827C41"/>
    <w:rsid w:val="008423B9"/>
    <w:rsid w:val="00847A95"/>
    <w:rsid w:val="008645B8"/>
    <w:rsid w:val="00873530"/>
    <w:rsid w:val="0089532D"/>
    <w:rsid w:val="008C5B0C"/>
    <w:rsid w:val="008C637D"/>
    <w:rsid w:val="008D50C2"/>
    <w:rsid w:val="008D5C85"/>
    <w:rsid w:val="008E094F"/>
    <w:rsid w:val="008F1B81"/>
    <w:rsid w:val="0090122D"/>
    <w:rsid w:val="00915F19"/>
    <w:rsid w:val="00916304"/>
    <w:rsid w:val="00950D45"/>
    <w:rsid w:val="00952C60"/>
    <w:rsid w:val="00966DC8"/>
    <w:rsid w:val="00967778"/>
    <w:rsid w:val="00992259"/>
    <w:rsid w:val="00994906"/>
    <w:rsid w:val="009A7E99"/>
    <w:rsid w:val="009B63B8"/>
    <w:rsid w:val="009D016F"/>
    <w:rsid w:val="009E1EA9"/>
    <w:rsid w:val="009F09A0"/>
    <w:rsid w:val="00A03D02"/>
    <w:rsid w:val="00A0694B"/>
    <w:rsid w:val="00A1341A"/>
    <w:rsid w:val="00A15489"/>
    <w:rsid w:val="00A207EE"/>
    <w:rsid w:val="00A52A70"/>
    <w:rsid w:val="00A54978"/>
    <w:rsid w:val="00A63839"/>
    <w:rsid w:val="00A81F8F"/>
    <w:rsid w:val="00A940B6"/>
    <w:rsid w:val="00AD5279"/>
    <w:rsid w:val="00AD5492"/>
    <w:rsid w:val="00AE4BFB"/>
    <w:rsid w:val="00AE616A"/>
    <w:rsid w:val="00AF0EE8"/>
    <w:rsid w:val="00AF5B52"/>
    <w:rsid w:val="00B20E95"/>
    <w:rsid w:val="00B37490"/>
    <w:rsid w:val="00B50E93"/>
    <w:rsid w:val="00B53998"/>
    <w:rsid w:val="00B62F26"/>
    <w:rsid w:val="00B63EBC"/>
    <w:rsid w:val="00B74684"/>
    <w:rsid w:val="00B80572"/>
    <w:rsid w:val="00B805F8"/>
    <w:rsid w:val="00B8704F"/>
    <w:rsid w:val="00BA0C35"/>
    <w:rsid w:val="00BA7C9B"/>
    <w:rsid w:val="00BB7DAB"/>
    <w:rsid w:val="00BC3972"/>
    <w:rsid w:val="00BC5060"/>
    <w:rsid w:val="00BD686D"/>
    <w:rsid w:val="00BF001A"/>
    <w:rsid w:val="00BF2FDE"/>
    <w:rsid w:val="00C12F67"/>
    <w:rsid w:val="00C30F07"/>
    <w:rsid w:val="00C41C0A"/>
    <w:rsid w:val="00C53E9F"/>
    <w:rsid w:val="00C82758"/>
    <w:rsid w:val="00C91A9D"/>
    <w:rsid w:val="00CA0022"/>
    <w:rsid w:val="00CA4A98"/>
    <w:rsid w:val="00CB12B3"/>
    <w:rsid w:val="00CC2EFF"/>
    <w:rsid w:val="00CD3040"/>
    <w:rsid w:val="00CE1AC2"/>
    <w:rsid w:val="00CE4E50"/>
    <w:rsid w:val="00D12752"/>
    <w:rsid w:val="00D3103E"/>
    <w:rsid w:val="00D57095"/>
    <w:rsid w:val="00D61977"/>
    <w:rsid w:val="00D67977"/>
    <w:rsid w:val="00D82272"/>
    <w:rsid w:val="00DC733A"/>
    <w:rsid w:val="00DD3B43"/>
    <w:rsid w:val="00DD7C6D"/>
    <w:rsid w:val="00DE2CE9"/>
    <w:rsid w:val="00DE6B36"/>
    <w:rsid w:val="00DF2EBA"/>
    <w:rsid w:val="00E047CF"/>
    <w:rsid w:val="00E147BF"/>
    <w:rsid w:val="00E218D4"/>
    <w:rsid w:val="00E36DDA"/>
    <w:rsid w:val="00E373F8"/>
    <w:rsid w:val="00E417A0"/>
    <w:rsid w:val="00E43CCE"/>
    <w:rsid w:val="00E47523"/>
    <w:rsid w:val="00E633ED"/>
    <w:rsid w:val="00E67119"/>
    <w:rsid w:val="00E77D94"/>
    <w:rsid w:val="00E81E91"/>
    <w:rsid w:val="00E84218"/>
    <w:rsid w:val="00E85E8E"/>
    <w:rsid w:val="00E9477A"/>
    <w:rsid w:val="00EA7D7E"/>
    <w:rsid w:val="00EC0C13"/>
    <w:rsid w:val="00EC6367"/>
    <w:rsid w:val="00EC7A68"/>
    <w:rsid w:val="00ED26A7"/>
    <w:rsid w:val="00EE0EB1"/>
    <w:rsid w:val="00F11564"/>
    <w:rsid w:val="00F1654E"/>
    <w:rsid w:val="00F37039"/>
    <w:rsid w:val="00F43B06"/>
    <w:rsid w:val="00F517F0"/>
    <w:rsid w:val="00F60206"/>
    <w:rsid w:val="00F6155D"/>
    <w:rsid w:val="00F6164A"/>
    <w:rsid w:val="00F82A0C"/>
    <w:rsid w:val="00F91E08"/>
    <w:rsid w:val="00FA6030"/>
    <w:rsid w:val="00FB1951"/>
    <w:rsid w:val="00FB1B68"/>
    <w:rsid w:val="00FB789E"/>
    <w:rsid w:val="00FB7C80"/>
    <w:rsid w:val="00FC658C"/>
    <w:rsid w:val="00FD2CC4"/>
    <w:rsid w:val="00FD6510"/>
    <w:rsid w:val="00FE1CA4"/>
    <w:rsid w:val="00FF1C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E0401AE"/>
  <w15:docId w15:val="{92F182DD-CDBC-4662-A692-2E7EBEB3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E047CF"/>
    <w:pPr>
      <w:spacing w:before="119" w:after="62" w:line="240" w:lineRule="auto"/>
    </w:pPr>
    <w:rPr>
      <w:rFonts w:ascii="Verdana" w:hAnsi="Verdana" w:cs="Verdana"/>
      <w:b/>
      <w:sz w:val="18"/>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7A7392"/>
    <w:pPr>
      <w:spacing w:before="119" w:after="62" w:line="240" w:lineRule="auto"/>
    </w:pPr>
    <w:rPr>
      <w:rFonts w:ascii="Verdana" w:hAnsi="Verdana" w:cs="Verdana"/>
      <w:b/>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1"/>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1"/>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character" w:styleId="Nmerodelnea">
    <w:name w:val="line number"/>
    <w:basedOn w:val="Fuentedeprrafopredeter"/>
    <w:uiPriority w:val="99"/>
    <w:semiHidden/>
    <w:unhideWhenUsed/>
    <w:rsid w:val="004F0316"/>
  </w:style>
  <w:style w:type="paragraph" w:styleId="Listaconvietas2">
    <w:name w:val="List Bullet 2"/>
    <w:basedOn w:val="Normal"/>
    <w:autoRedefine/>
    <w:rsid w:val="000B5444"/>
    <w:pPr>
      <w:widowControl w:val="0"/>
      <w:numPr>
        <w:numId w:val="2"/>
      </w:numPr>
      <w:spacing w:after="0" w:line="240" w:lineRule="auto"/>
    </w:pPr>
    <w:rPr>
      <w:rFonts w:ascii="Courier New" w:eastAsia="Times New Roman" w:hAnsi="Courier New" w:cs="Times New Roman"/>
      <w:snapToGrid w:val="0"/>
      <w:sz w:val="24"/>
      <w:szCs w:val="20"/>
      <w:lang w:val="en-US"/>
    </w:rPr>
  </w:style>
  <w:style w:type="paragraph" w:styleId="TDC1">
    <w:name w:val="toc 1"/>
    <w:basedOn w:val="Normal"/>
    <w:next w:val="Normal"/>
    <w:autoRedefine/>
    <w:uiPriority w:val="39"/>
    <w:unhideWhenUsed/>
    <w:rsid w:val="00E047CF"/>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E047CF"/>
    <w:pPr>
      <w:spacing w:before="240" w:after="0"/>
    </w:pPr>
    <w:rPr>
      <w:rFonts w:cstheme="minorHAnsi"/>
      <w:b/>
      <w:bCs/>
      <w:sz w:val="20"/>
      <w:szCs w:val="20"/>
    </w:rPr>
  </w:style>
  <w:style w:type="paragraph" w:styleId="TDC3">
    <w:name w:val="toc 3"/>
    <w:basedOn w:val="Normal"/>
    <w:next w:val="Normal"/>
    <w:autoRedefine/>
    <w:uiPriority w:val="39"/>
    <w:unhideWhenUsed/>
    <w:rsid w:val="00E047CF"/>
    <w:pPr>
      <w:spacing w:after="0"/>
      <w:ind w:left="220"/>
    </w:pPr>
    <w:rPr>
      <w:rFonts w:cstheme="minorHAnsi"/>
      <w:sz w:val="20"/>
      <w:szCs w:val="20"/>
    </w:rPr>
  </w:style>
  <w:style w:type="paragraph" w:styleId="TDC4">
    <w:name w:val="toc 4"/>
    <w:basedOn w:val="Normal"/>
    <w:next w:val="Normal"/>
    <w:autoRedefine/>
    <w:uiPriority w:val="39"/>
    <w:unhideWhenUsed/>
    <w:rsid w:val="00E047CF"/>
    <w:pPr>
      <w:spacing w:after="0"/>
      <w:ind w:left="440"/>
    </w:pPr>
    <w:rPr>
      <w:rFonts w:cstheme="minorHAnsi"/>
      <w:sz w:val="20"/>
      <w:szCs w:val="20"/>
    </w:rPr>
  </w:style>
  <w:style w:type="paragraph" w:styleId="TDC5">
    <w:name w:val="toc 5"/>
    <w:basedOn w:val="Normal"/>
    <w:next w:val="Normal"/>
    <w:autoRedefine/>
    <w:uiPriority w:val="39"/>
    <w:unhideWhenUsed/>
    <w:rsid w:val="00E047CF"/>
    <w:pPr>
      <w:spacing w:after="0"/>
      <w:ind w:left="660"/>
    </w:pPr>
    <w:rPr>
      <w:rFonts w:cstheme="minorHAnsi"/>
      <w:sz w:val="20"/>
      <w:szCs w:val="20"/>
    </w:rPr>
  </w:style>
  <w:style w:type="paragraph" w:styleId="TDC6">
    <w:name w:val="toc 6"/>
    <w:basedOn w:val="Normal"/>
    <w:next w:val="Normal"/>
    <w:autoRedefine/>
    <w:uiPriority w:val="39"/>
    <w:unhideWhenUsed/>
    <w:rsid w:val="00E047CF"/>
    <w:pPr>
      <w:spacing w:after="0"/>
      <w:ind w:left="880"/>
    </w:pPr>
    <w:rPr>
      <w:rFonts w:cstheme="minorHAnsi"/>
      <w:sz w:val="20"/>
      <w:szCs w:val="20"/>
    </w:rPr>
  </w:style>
  <w:style w:type="paragraph" w:styleId="TDC7">
    <w:name w:val="toc 7"/>
    <w:basedOn w:val="Normal"/>
    <w:next w:val="Normal"/>
    <w:autoRedefine/>
    <w:uiPriority w:val="39"/>
    <w:unhideWhenUsed/>
    <w:rsid w:val="00E047CF"/>
    <w:pPr>
      <w:spacing w:after="0"/>
      <w:ind w:left="1100"/>
    </w:pPr>
    <w:rPr>
      <w:rFonts w:cstheme="minorHAnsi"/>
      <w:sz w:val="20"/>
      <w:szCs w:val="20"/>
    </w:rPr>
  </w:style>
  <w:style w:type="paragraph" w:styleId="TDC8">
    <w:name w:val="toc 8"/>
    <w:basedOn w:val="Normal"/>
    <w:next w:val="Normal"/>
    <w:autoRedefine/>
    <w:uiPriority w:val="39"/>
    <w:unhideWhenUsed/>
    <w:rsid w:val="00E047CF"/>
    <w:pPr>
      <w:spacing w:after="0"/>
      <w:ind w:left="1320"/>
    </w:pPr>
    <w:rPr>
      <w:rFonts w:cstheme="minorHAnsi"/>
      <w:sz w:val="20"/>
      <w:szCs w:val="20"/>
    </w:rPr>
  </w:style>
  <w:style w:type="paragraph" w:styleId="TDC9">
    <w:name w:val="toc 9"/>
    <w:basedOn w:val="Normal"/>
    <w:next w:val="Normal"/>
    <w:autoRedefine/>
    <w:uiPriority w:val="39"/>
    <w:unhideWhenUsed/>
    <w:rsid w:val="00E047C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 w:id="296882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hyperlink" Target="http://www.boe.es/diario_boe/txt.php?id=BOE-A-2016-1460"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19EAA-4B19-4484-B9BD-2DD71C97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2310</TotalTime>
  <Pages>1</Pages>
  <Words>1763</Words>
  <Characters>9702</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82</cp:revision>
  <cp:lastPrinted>2022-11-24T20:14:00Z</cp:lastPrinted>
  <dcterms:created xsi:type="dcterms:W3CDTF">2021-09-08T15:32:00Z</dcterms:created>
  <dcterms:modified xsi:type="dcterms:W3CDTF">2022-11-24T20:15:00Z</dcterms:modified>
</cp:coreProperties>
</file>